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D5534" w14:textId="77777777" w:rsidR="001B3245" w:rsidRPr="00C01E04" w:rsidRDefault="001B3245" w:rsidP="002259BC">
      <w:pPr>
        <w:rPr>
          <w:b/>
          <w:sz w:val="28"/>
          <w:szCs w:val="28"/>
        </w:rPr>
      </w:pPr>
      <w:r>
        <w:rPr>
          <w:bCs/>
          <w:color w:val="000000"/>
          <w:sz w:val="28"/>
          <w:szCs w:val="28"/>
        </w:rPr>
        <w:t xml:space="preserve"> </w:t>
      </w:r>
    </w:p>
    <w:tbl>
      <w:tblPr>
        <w:tblStyle w:val="a5"/>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4"/>
      </w:tblGrid>
      <w:tr w:rsidR="001B3245" w14:paraId="6A817759" w14:textId="77777777" w:rsidTr="00B77E08">
        <w:trPr>
          <w:trHeight w:val="416"/>
        </w:trPr>
        <w:tc>
          <w:tcPr>
            <w:tcW w:w="3934" w:type="dxa"/>
          </w:tcPr>
          <w:p w14:paraId="405A7D30" w14:textId="43412DC8" w:rsidR="001B3245" w:rsidRDefault="001B3245" w:rsidP="009C4C85">
            <w:pPr>
              <w:rPr>
                <w:b/>
                <w:sz w:val="24"/>
                <w:szCs w:val="24"/>
              </w:rPr>
            </w:pPr>
            <w:r>
              <w:rPr>
                <w:b/>
                <w:sz w:val="24"/>
                <w:szCs w:val="24"/>
              </w:rPr>
              <w:t xml:space="preserve">Приложение </w:t>
            </w:r>
            <w:r w:rsidR="00FC04B2">
              <w:rPr>
                <w:b/>
                <w:sz w:val="24"/>
                <w:szCs w:val="24"/>
              </w:rPr>
              <w:t>2.11.</w:t>
            </w:r>
          </w:p>
        </w:tc>
      </w:tr>
      <w:tr w:rsidR="001B3245" w14:paraId="55913923" w14:textId="77777777" w:rsidTr="00B77E08">
        <w:tc>
          <w:tcPr>
            <w:tcW w:w="3934" w:type="dxa"/>
          </w:tcPr>
          <w:p w14:paraId="03CC742B" w14:textId="77777777" w:rsidR="001B3245" w:rsidRDefault="001B3245" w:rsidP="009C4C85">
            <w:pPr>
              <w:rPr>
                <w:b/>
                <w:sz w:val="24"/>
                <w:szCs w:val="24"/>
              </w:rPr>
            </w:pPr>
            <w:r>
              <w:rPr>
                <w:b/>
                <w:sz w:val="24"/>
                <w:szCs w:val="24"/>
              </w:rPr>
              <w:t xml:space="preserve">к ППССЗ по </w:t>
            </w:r>
            <w:r>
              <w:rPr>
                <w:b/>
                <w:bCs/>
                <w:sz w:val="24"/>
                <w:szCs w:val="24"/>
              </w:rPr>
              <w:t>специальности</w:t>
            </w:r>
          </w:p>
        </w:tc>
      </w:tr>
      <w:tr w:rsidR="00B77E08" w14:paraId="20167B60" w14:textId="77777777" w:rsidTr="00B77E08">
        <w:tc>
          <w:tcPr>
            <w:tcW w:w="3934" w:type="dxa"/>
          </w:tcPr>
          <w:p w14:paraId="6007A374" w14:textId="7510DC5A" w:rsidR="00B77E08" w:rsidRDefault="00B77E08" w:rsidP="009C4C85">
            <w:pPr>
              <w:rPr>
                <w:b/>
                <w:sz w:val="24"/>
                <w:szCs w:val="24"/>
              </w:rPr>
            </w:pPr>
            <w:r w:rsidRPr="001B3245">
              <w:rPr>
                <w:b/>
                <w:sz w:val="24"/>
                <w:szCs w:val="24"/>
              </w:rPr>
              <w:t>33.02.01 Фармация</w:t>
            </w:r>
          </w:p>
        </w:tc>
      </w:tr>
    </w:tbl>
    <w:p w14:paraId="34B726BB" w14:textId="77777777" w:rsidR="002259BC" w:rsidRPr="001B3245" w:rsidRDefault="002259BC" w:rsidP="001B3245">
      <w:pPr>
        <w:ind w:left="4962"/>
        <w:jc w:val="both"/>
        <w:rPr>
          <w:sz w:val="24"/>
          <w:szCs w:val="24"/>
          <w:lang w:eastAsia="ba-RU"/>
        </w:rPr>
      </w:pPr>
    </w:p>
    <w:p w14:paraId="715596FE" w14:textId="77777777" w:rsidR="002259BC" w:rsidRPr="001B3245" w:rsidRDefault="002259BC" w:rsidP="002259BC">
      <w:pPr>
        <w:ind w:left="4962"/>
        <w:rPr>
          <w:sz w:val="24"/>
          <w:szCs w:val="24"/>
        </w:rPr>
      </w:pPr>
    </w:p>
    <w:p w14:paraId="7B8E7DEA" w14:textId="77777777" w:rsidR="002259BC" w:rsidRDefault="002259BC" w:rsidP="002259BC">
      <w:pPr>
        <w:ind w:left="4962"/>
        <w:rPr>
          <w:sz w:val="28"/>
          <w:szCs w:val="28"/>
        </w:rPr>
      </w:pPr>
    </w:p>
    <w:p w14:paraId="052B3A7B" w14:textId="77777777" w:rsidR="001B3245" w:rsidRDefault="001B3245" w:rsidP="002259BC">
      <w:pPr>
        <w:ind w:left="4962"/>
        <w:rPr>
          <w:sz w:val="28"/>
          <w:szCs w:val="28"/>
        </w:rPr>
      </w:pPr>
    </w:p>
    <w:p w14:paraId="666F3F8C" w14:textId="77777777" w:rsidR="001B3245" w:rsidRDefault="001B3245" w:rsidP="002259BC">
      <w:pPr>
        <w:ind w:left="4962"/>
        <w:rPr>
          <w:sz w:val="28"/>
          <w:szCs w:val="28"/>
        </w:rPr>
      </w:pPr>
    </w:p>
    <w:p w14:paraId="54E5C6E8" w14:textId="77777777" w:rsidR="001B3245" w:rsidRDefault="001B3245" w:rsidP="002259BC">
      <w:pPr>
        <w:ind w:left="4962"/>
        <w:rPr>
          <w:sz w:val="28"/>
          <w:szCs w:val="28"/>
        </w:rPr>
      </w:pPr>
    </w:p>
    <w:p w14:paraId="0E0CA573" w14:textId="77777777" w:rsidR="001B3245" w:rsidRDefault="001B3245" w:rsidP="002259BC">
      <w:pPr>
        <w:ind w:left="4962"/>
        <w:rPr>
          <w:sz w:val="28"/>
          <w:szCs w:val="28"/>
        </w:rPr>
      </w:pPr>
    </w:p>
    <w:p w14:paraId="1633E739" w14:textId="77777777" w:rsidR="001B3245" w:rsidRDefault="001B3245" w:rsidP="002259BC">
      <w:pPr>
        <w:ind w:left="4962"/>
        <w:rPr>
          <w:sz w:val="28"/>
          <w:szCs w:val="28"/>
        </w:rPr>
      </w:pPr>
    </w:p>
    <w:p w14:paraId="603A4342" w14:textId="77777777" w:rsidR="001B3245" w:rsidRPr="00C01E04" w:rsidRDefault="001B3245" w:rsidP="002259BC">
      <w:pPr>
        <w:ind w:left="4962"/>
        <w:rPr>
          <w:sz w:val="28"/>
          <w:szCs w:val="28"/>
        </w:rPr>
      </w:pPr>
    </w:p>
    <w:p w14:paraId="24816CBA" w14:textId="77777777" w:rsidR="002259BC" w:rsidRPr="00C01E04" w:rsidRDefault="002259BC" w:rsidP="002259BC">
      <w:pPr>
        <w:rPr>
          <w:sz w:val="28"/>
          <w:szCs w:val="28"/>
        </w:rPr>
      </w:pPr>
    </w:p>
    <w:p w14:paraId="11735215" w14:textId="03C4F72F" w:rsidR="001B3245" w:rsidRPr="001B3245" w:rsidRDefault="002259BC" w:rsidP="001B3245">
      <w:pPr>
        <w:spacing w:line="360" w:lineRule="auto"/>
        <w:jc w:val="center"/>
        <w:rPr>
          <w:b/>
          <w:sz w:val="24"/>
          <w:szCs w:val="24"/>
        </w:rPr>
      </w:pPr>
      <w:r w:rsidRPr="001B3245">
        <w:rPr>
          <w:b/>
          <w:sz w:val="24"/>
          <w:szCs w:val="24"/>
        </w:rPr>
        <w:t>РАБОЧАЯ ПРОГРАММА</w:t>
      </w:r>
      <w:r w:rsidR="001B3245" w:rsidRPr="001B3245">
        <w:rPr>
          <w:b/>
          <w:sz w:val="24"/>
          <w:szCs w:val="24"/>
        </w:rPr>
        <w:t xml:space="preserve"> УЧЕБНОЙ  ДИСЦИПЛИНЫ </w:t>
      </w:r>
      <w:r w:rsidRPr="001B3245">
        <w:rPr>
          <w:b/>
          <w:sz w:val="24"/>
          <w:szCs w:val="24"/>
        </w:rPr>
        <w:t xml:space="preserve"> </w:t>
      </w:r>
    </w:p>
    <w:p w14:paraId="4981CAD3" w14:textId="51A5BB1D" w:rsidR="002259BC" w:rsidRPr="001B3245" w:rsidRDefault="001B3245" w:rsidP="001B3245">
      <w:pPr>
        <w:spacing w:line="360" w:lineRule="auto"/>
        <w:jc w:val="center"/>
        <w:rPr>
          <w:b/>
          <w:sz w:val="24"/>
          <w:szCs w:val="24"/>
        </w:rPr>
      </w:pPr>
      <w:r w:rsidRPr="001B3245">
        <w:rPr>
          <w:b/>
          <w:sz w:val="24"/>
          <w:szCs w:val="24"/>
        </w:rPr>
        <w:t>«</w:t>
      </w:r>
      <w:r w:rsidR="002259BC" w:rsidRPr="001B3245">
        <w:rPr>
          <w:b/>
          <w:sz w:val="24"/>
          <w:szCs w:val="24"/>
        </w:rPr>
        <w:t>ОП.03 Основы патологии</w:t>
      </w:r>
      <w:r w:rsidRPr="001B3245">
        <w:rPr>
          <w:b/>
          <w:sz w:val="24"/>
          <w:szCs w:val="24"/>
        </w:rPr>
        <w:t>»</w:t>
      </w:r>
    </w:p>
    <w:p w14:paraId="134ED40D" w14:textId="73DEDA4D" w:rsidR="002259BC" w:rsidRPr="001B3245" w:rsidRDefault="001B3245" w:rsidP="001B3245">
      <w:pPr>
        <w:spacing w:line="360" w:lineRule="auto"/>
        <w:jc w:val="center"/>
        <w:rPr>
          <w:b/>
          <w:sz w:val="24"/>
          <w:szCs w:val="24"/>
        </w:rPr>
      </w:pPr>
      <w:r w:rsidRPr="001B3245">
        <w:rPr>
          <w:b/>
          <w:sz w:val="24"/>
          <w:szCs w:val="24"/>
        </w:rPr>
        <w:t xml:space="preserve"> </w:t>
      </w:r>
    </w:p>
    <w:p w14:paraId="5229B091" w14:textId="77777777" w:rsidR="002259BC" w:rsidRPr="00C01E04" w:rsidRDefault="002259BC" w:rsidP="002259BC">
      <w:pPr>
        <w:jc w:val="center"/>
        <w:rPr>
          <w:sz w:val="28"/>
          <w:szCs w:val="28"/>
        </w:rPr>
      </w:pPr>
    </w:p>
    <w:p w14:paraId="24678D35" w14:textId="77777777" w:rsidR="002259BC" w:rsidRPr="00C01E04" w:rsidRDefault="002259BC" w:rsidP="002259BC">
      <w:pPr>
        <w:jc w:val="center"/>
        <w:rPr>
          <w:sz w:val="28"/>
          <w:szCs w:val="28"/>
        </w:rPr>
      </w:pPr>
    </w:p>
    <w:p w14:paraId="33A0FEA0" w14:textId="77777777" w:rsidR="002259BC" w:rsidRPr="00C01E04" w:rsidRDefault="002259BC" w:rsidP="002259BC">
      <w:pPr>
        <w:jc w:val="center"/>
        <w:rPr>
          <w:sz w:val="28"/>
          <w:szCs w:val="28"/>
        </w:rPr>
      </w:pPr>
    </w:p>
    <w:p w14:paraId="425507D5" w14:textId="77777777" w:rsidR="002259BC" w:rsidRPr="00C01E04" w:rsidRDefault="002259BC" w:rsidP="002259BC">
      <w:pPr>
        <w:jc w:val="center"/>
        <w:rPr>
          <w:sz w:val="28"/>
          <w:szCs w:val="28"/>
        </w:rPr>
      </w:pPr>
    </w:p>
    <w:p w14:paraId="531A49B3" w14:textId="77777777" w:rsidR="002259BC" w:rsidRPr="00C01E04" w:rsidRDefault="002259BC" w:rsidP="002259BC">
      <w:pPr>
        <w:jc w:val="center"/>
        <w:rPr>
          <w:sz w:val="28"/>
          <w:szCs w:val="28"/>
        </w:rPr>
      </w:pPr>
    </w:p>
    <w:p w14:paraId="6DBB87FD" w14:textId="77777777" w:rsidR="002259BC" w:rsidRDefault="002259BC" w:rsidP="002259BC">
      <w:pPr>
        <w:jc w:val="center"/>
        <w:rPr>
          <w:sz w:val="28"/>
          <w:szCs w:val="28"/>
        </w:rPr>
      </w:pPr>
    </w:p>
    <w:p w14:paraId="4E5CE8F9" w14:textId="77777777" w:rsidR="002259BC" w:rsidRDefault="002259BC" w:rsidP="002259BC">
      <w:pPr>
        <w:jc w:val="center"/>
        <w:rPr>
          <w:sz w:val="28"/>
          <w:szCs w:val="28"/>
        </w:rPr>
      </w:pPr>
    </w:p>
    <w:p w14:paraId="5D62803B" w14:textId="77777777" w:rsidR="002259BC" w:rsidRDefault="002259BC" w:rsidP="002259BC">
      <w:pPr>
        <w:jc w:val="center"/>
        <w:rPr>
          <w:sz w:val="28"/>
          <w:szCs w:val="28"/>
        </w:rPr>
      </w:pPr>
    </w:p>
    <w:p w14:paraId="26DE473A" w14:textId="77777777" w:rsidR="002259BC" w:rsidRDefault="002259BC" w:rsidP="002259BC">
      <w:pPr>
        <w:jc w:val="center"/>
        <w:rPr>
          <w:sz w:val="28"/>
          <w:szCs w:val="28"/>
        </w:rPr>
      </w:pPr>
    </w:p>
    <w:p w14:paraId="385F5636" w14:textId="77777777" w:rsidR="002259BC" w:rsidRDefault="002259BC" w:rsidP="002259BC">
      <w:pPr>
        <w:jc w:val="center"/>
        <w:rPr>
          <w:sz w:val="28"/>
          <w:szCs w:val="28"/>
        </w:rPr>
      </w:pPr>
    </w:p>
    <w:p w14:paraId="3C7B1CCD" w14:textId="77777777" w:rsidR="002259BC" w:rsidRDefault="002259BC" w:rsidP="002259BC">
      <w:pPr>
        <w:jc w:val="center"/>
        <w:rPr>
          <w:sz w:val="28"/>
          <w:szCs w:val="28"/>
        </w:rPr>
      </w:pPr>
    </w:p>
    <w:p w14:paraId="5A0CAD60" w14:textId="77777777" w:rsidR="002259BC" w:rsidRDefault="002259BC" w:rsidP="002259BC">
      <w:pPr>
        <w:jc w:val="center"/>
        <w:rPr>
          <w:sz w:val="28"/>
          <w:szCs w:val="28"/>
        </w:rPr>
      </w:pPr>
    </w:p>
    <w:p w14:paraId="336431F7" w14:textId="77777777" w:rsidR="002259BC" w:rsidRDefault="002259BC" w:rsidP="002259BC">
      <w:pPr>
        <w:jc w:val="center"/>
        <w:rPr>
          <w:sz w:val="28"/>
          <w:szCs w:val="28"/>
        </w:rPr>
      </w:pPr>
    </w:p>
    <w:p w14:paraId="25DD8E66" w14:textId="77777777" w:rsidR="002259BC" w:rsidRDefault="002259BC" w:rsidP="002259BC">
      <w:pPr>
        <w:jc w:val="center"/>
        <w:rPr>
          <w:sz w:val="28"/>
          <w:szCs w:val="28"/>
        </w:rPr>
      </w:pPr>
    </w:p>
    <w:p w14:paraId="3FACA556" w14:textId="77777777" w:rsidR="002259BC" w:rsidRDefault="002259BC" w:rsidP="002259BC">
      <w:pPr>
        <w:jc w:val="center"/>
        <w:rPr>
          <w:sz w:val="28"/>
          <w:szCs w:val="28"/>
        </w:rPr>
      </w:pPr>
    </w:p>
    <w:p w14:paraId="5D4FBC9E" w14:textId="77777777" w:rsidR="002259BC" w:rsidRDefault="002259BC" w:rsidP="002259BC">
      <w:pPr>
        <w:jc w:val="center"/>
        <w:rPr>
          <w:sz w:val="28"/>
          <w:szCs w:val="28"/>
        </w:rPr>
      </w:pPr>
    </w:p>
    <w:p w14:paraId="5703D436" w14:textId="77777777" w:rsidR="002259BC" w:rsidRDefault="002259BC" w:rsidP="002259BC">
      <w:pPr>
        <w:jc w:val="center"/>
        <w:rPr>
          <w:sz w:val="28"/>
          <w:szCs w:val="28"/>
        </w:rPr>
      </w:pPr>
    </w:p>
    <w:p w14:paraId="48F0FB27" w14:textId="77777777" w:rsidR="002259BC" w:rsidRDefault="002259BC" w:rsidP="002259BC">
      <w:pPr>
        <w:jc w:val="center"/>
        <w:rPr>
          <w:sz w:val="28"/>
          <w:szCs w:val="28"/>
        </w:rPr>
      </w:pPr>
    </w:p>
    <w:p w14:paraId="5FDFD158" w14:textId="77777777" w:rsidR="002259BC" w:rsidRDefault="002259BC" w:rsidP="002259BC">
      <w:pPr>
        <w:jc w:val="center"/>
        <w:rPr>
          <w:sz w:val="28"/>
          <w:szCs w:val="28"/>
        </w:rPr>
      </w:pPr>
    </w:p>
    <w:p w14:paraId="286F166E" w14:textId="77777777" w:rsidR="002259BC" w:rsidRDefault="002259BC" w:rsidP="002259BC">
      <w:pPr>
        <w:jc w:val="center"/>
        <w:rPr>
          <w:sz w:val="28"/>
          <w:szCs w:val="28"/>
        </w:rPr>
      </w:pPr>
    </w:p>
    <w:p w14:paraId="48BC3E4C" w14:textId="77777777" w:rsidR="002259BC" w:rsidRDefault="002259BC" w:rsidP="002259BC">
      <w:pPr>
        <w:jc w:val="center"/>
        <w:rPr>
          <w:sz w:val="28"/>
          <w:szCs w:val="28"/>
        </w:rPr>
      </w:pPr>
    </w:p>
    <w:p w14:paraId="78AEB642" w14:textId="77777777" w:rsidR="002259BC" w:rsidRDefault="002259BC" w:rsidP="002259BC">
      <w:pPr>
        <w:jc w:val="center"/>
        <w:rPr>
          <w:sz w:val="28"/>
          <w:szCs w:val="28"/>
        </w:rPr>
      </w:pPr>
    </w:p>
    <w:p w14:paraId="6192FB35" w14:textId="77777777" w:rsidR="002259BC" w:rsidRDefault="002259BC" w:rsidP="002259BC">
      <w:pPr>
        <w:jc w:val="center"/>
        <w:rPr>
          <w:sz w:val="28"/>
          <w:szCs w:val="28"/>
        </w:rPr>
      </w:pPr>
    </w:p>
    <w:p w14:paraId="5F08AA94" w14:textId="77777777" w:rsidR="001B3245" w:rsidRDefault="001B3245" w:rsidP="001B3245">
      <w:pPr>
        <w:rPr>
          <w:sz w:val="28"/>
          <w:szCs w:val="28"/>
        </w:rPr>
      </w:pPr>
    </w:p>
    <w:p w14:paraId="6A84D6A4" w14:textId="77777777" w:rsidR="001B3245" w:rsidRDefault="001B3245" w:rsidP="002259BC">
      <w:pPr>
        <w:jc w:val="center"/>
        <w:rPr>
          <w:sz w:val="28"/>
          <w:szCs w:val="28"/>
        </w:rPr>
      </w:pPr>
    </w:p>
    <w:p w14:paraId="63CCA23C" w14:textId="53F6190B" w:rsidR="001B3245" w:rsidRPr="00B77E08" w:rsidRDefault="002B69A1" w:rsidP="001B3245">
      <w:pPr>
        <w:jc w:val="center"/>
        <w:rPr>
          <w:sz w:val="24"/>
          <w:szCs w:val="24"/>
        </w:rPr>
      </w:pPr>
      <w:r w:rsidRPr="00B77E08">
        <w:rPr>
          <w:sz w:val="24"/>
          <w:szCs w:val="24"/>
        </w:rPr>
        <w:t>202</w:t>
      </w:r>
      <w:r w:rsidR="00B77E08" w:rsidRPr="00B77E08">
        <w:rPr>
          <w:sz w:val="24"/>
          <w:szCs w:val="24"/>
        </w:rPr>
        <w:t>3</w:t>
      </w:r>
      <w:r w:rsidR="002259BC" w:rsidRPr="00B77E08">
        <w:rPr>
          <w:sz w:val="24"/>
          <w:szCs w:val="24"/>
        </w:rPr>
        <w:t xml:space="preserve"> г.</w:t>
      </w:r>
    </w:p>
    <w:p w14:paraId="3C78CE1C" w14:textId="77777777" w:rsidR="001B3245" w:rsidRPr="00B77E08" w:rsidRDefault="001B3245" w:rsidP="002259BC">
      <w:pPr>
        <w:jc w:val="center"/>
        <w:rPr>
          <w:sz w:val="24"/>
          <w:szCs w:val="24"/>
        </w:rPr>
      </w:pPr>
    </w:p>
    <w:p w14:paraId="08A9D524" w14:textId="19719104" w:rsidR="002259BC" w:rsidRPr="00FC04B2" w:rsidRDefault="002259BC" w:rsidP="00FC04B2">
      <w:bookmarkStart w:id="0" w:name="_GoBack"/>
      <w:bookmarkEnd w:id="0"/>
    </w:p>
    <w:p w14:paraId="766278F4" w14:textId="77777777" w:rsidR="002259BC" w:rsidRPr="00FC29E8" w:rsidRDefault="002259BC" w:rsidP="00C81AC0">
      <w:pPr>
        <w:shd w:val="clear" w:color="auto" w:fill="FFFFFF"/>
        <w:spacing w:line="276" w:lineRule="auto"/>
        <w:jc w:val="center"/>
        <w:rPr>
          <w:rFonts w:eastAsia="Times New Roman"/>
          <w:b/>
          <w:bCs/>
          <w:sz w:val="24"/>
          <w:szCs w:val="24"/>
        </w:rPr>
      </w:pPr>
    </w:p>
    <w:p w14:paraId="2AFD1962" w14:textId="357DE76C" w:rsidR="00C81AC0" w:rsidRDefault="002259BC" w:rsidP="00F329CB">
      <w:pPr>
        <w:shd w:val="clear" w:color="auto" w:fill="FFFFFF"/>
        <w:spacing w:line="276" w:lineRule="auto"/>
        <w:jc w:val="center"/>
        <w:rPr>
          <w:rFonts w:eastAsia="Times New Roman"/>
          <w:b/>
          <w:bCs/>
          <w:sz w:val="28"/>
          <w:szCs w:val="28"/>
        </w:rPr>
      </w:pPr>
      <w:r w:rsidRPr="0051285C">
        <w:rPr>
          <w:rFonts w:eastAsia="Times New Roman"/>
          <w:b/>
          <w:bCs/>
          <w:sz w:val="28"/>
          <w:szCs w:val="28"/>
        </w:rPr>
        <w:t>Содержание</w:t>
      </w:r>
    </w:p>
    <w:p w14:paraId="6501106E" w14:textId="77777777" w:rsidR="0051285C" w:rsidRPr="0051285C" w:rsidRDefault="0051285C" w:rsidP="00F329CB">
      <w:pPr>
        <w:shd w:val="clear" w:color="auto" w:fill="FFFFFF"/>
        <w:spacing w:line="276" w:lineRule="auto"/>
        <w:jc w:val="center"/>
        <w:rPr>
          <w:rFonts w:eastAsia="Times New Roman"/>
          <w:b/>
          <w:bCs/>
          <w:sz w:val="28"/>
          <w:szCs w:val="28"/>
        </w:rPr>
      </w:pPr>
    </w:p>
    <w:p w14:paraId="4AC38ABC" w14:textId="0E8E8CEC" w:rsidR="00C81AC0" w:rsidRPr="00FC29E8" w:rsidRDefault="0051285C" w:rsidP="002259BC">
      <w:pPr>
        <w:shd w:val="clear" w:color="auto" w:fill="FFFFFF"/>
        <w:spacing w:line="276" w:lineRule="auto"/>
        <w:rPr>
          <w:b/>
          <w:sz w:val="24"/>
          <w:szCs w:val="24"/>
        </w:rPr>
      </w:pPr>
      <w:r>
        <w:rPr>
          <w:rFonts w:eastAsia="Times New Roman"/>
          <w:b/>
          <w:iCs/>
          <w:sz w:val="24"/>
          <w:szCs w:val="24"/>
        </w:rPr>
        <w:t xml:space="preserve">                                                                                                                                          </w:t>
      </w:r>
      <w:r w:rsidR="00FC4151">
        <w:rPr>
          <w:rFonts w:eastAsia="Times New Roman"/>
          <w:b/>
          <w:iCs/>
          <w:sz w:val="24"/>
          <w:szCs w:val="24"/>
        </w:rPr>
        <w:t xml:space="preserve"> </w:t>
      </w:r>
    </w:p>
    <w:tbl>
      <w:tblPr>
        <w:tblW w:w="0" w:type="auto"/>
        <w:tblLook w:val="01E0" w:firstRow="1" w:lastRow="1" w:firstColumn="1" w:lastColumn="1" w:noHBand="0" w:noVBand="0"/>
      </w:tblPr>
      <w:tblGrid>
        <w:gridCol w:w="7501"/>
        <w:gridCol w:w="1854"/>
      </w:tblGrid>
      <w:tr w:rsidR="00C81AC0" w:rsidRPr="00FC29E8" w14:paraId="1F84367B" w14:textId="77777777" w:rsidTr="009C4C85">
        <w:tc>
          <w:tcPr>
            <w:tcW w:w="7501" w:type="dxa"/>
          </w:tcPr>
          <w:p w14:paraId="4AAE28BC" w14:textId="7BC30355" w:rsidR="00C81AC0" w:rsidRPr="00FC29E8" w:rsidRDefault="0051285C" w:rsidP="00074BF2">
            <w:pPr>
              <w:widowControl/>
              <w:numPr>
                <w:ilvl w:val="0"/>
                <w:numId w:val="6"/>
              </w:numPr>
              <w:suppressAutoHyphens/>
              <w:autoSpaceDE/>
              <w:autoSpaceDN/>
              <w:adjustRightInd/>
              <w:spacing w:after="200" w:line="276" w:lineRule="auto"/>
              <w:jc w:val="both"/>
              <w:rPr>
                <w:b/>
                <w:sz w:val="24"/>
                <w:szCs w:val="24"/>
              </w:rPr>
            </w:pPr>
            <w:r>
              <w:rPr>
                <w:b/>
                <w:sz w:val="24"/>
                <w:szCs w:val="24"/>
              </w:rPr>
              <w:t xml:space="preserve">ОБЩАЯ ХАРАКТЕРИСТИКА </w:t>
            </w:r>
            <w:r w:rsidR="00C81AC0" w:rsidRPr="00FC29E8">
              <w:rPr>
                <w:b/>
                <w:sz w:val="24"/>
                <w:szCs w:val="24"/>
              </w:rPr>
              <w:t>РАБОЧЕЙ ПРОГРАММЫ УЧЕБНОЙ ДИСЦИПЛИНЫ</w:t>
            </w:r>
          </w:p>
        </w:tc>
        <w:tc>
          <w:tcPr>
            <w:tcW w:w="1854" w:type="dxa"/>
          </w:tcPr>
          <w:p w14:paraId="165D975B" w14:textId="3CCC28A0" w:rsidR="00C81AC0" w:rsidRPr="00FC29E8" w:rsidRDefault="00FC4151" w:rsidP="002259BC">
            <w:pPr>
              <w:rPr>
                <w:b/>
                <w:sz w:val="24"/>
                <w:szCs w:val="24"/>
              </w:rPr>
            </w:pPr>
            <w:r>
              <w:rPr>
                <w:b/>
                <w:sz w:val="24"/>
                <w:szCs w:val="24"/>
              </w:rPr>
              <w:t xml:space="preserve">                </w:t>
            </w:r>
          </w:p>
        </w:tc>
      </w:tr>
      <w:tr w:rsidR="00C81AC0" w:rsidRPr="00FC29E8" w14:paraId="0E4664E7" w14:textId="77777777" w:rsidTr="009C4C85">
        <w:tc>
          <w:tcPr>
            <w:tcW w:w="7501" w:type="dxa"/>
          </w:tcPr>
          <w:p w14:paraId="2E2ADDE8" w14:textId="36D3179B" w:rsidR="00C81AC0" w:rsidRDefault="00FC4151" w:rsidP="002259BC">
            <w:pPr>
              <w:widowControl/>
              <w:numPr>
                <w:ilvl w:val="0"/>
                <w:numId w:val="6"/>
              </w:numPr>
              <w:suppressAutoHyphens/>
              <w:autoSpaceDE/>
              <w:autoSpaceDN/>
              <w:adjustRightInd/>
              <w:spacing w:after="200" w:line="276" w:lineRule="auto"/>
              <w:rPr>
                <w:b/>
                <w:sz w:val="24"/>
                <w:szCs w:val="24"/>
              </w:rPr>
            </w:pPr>
            <w:r>
              <w:rPr>
                <w:b/>
                <w:sz w:val="24"/>
                <w:szCs w:val="24"/>
              </w:rPr>
              <w:t xml:space="preserve">СТРУКТУРА И СОДЕРЖАНИЕ УЧЕБНОЙ </w:t>
            </w:r>
            <w:r w:rsidR="00C81AC0" w:rsidRPr="00FC29E8">
              <w:rPr>
                <w:b/>
                <w:sz w:val="24"/>
                <w:szCs w:val="24"/>
              </w:rPr>
              <w:t>ДИСЦИПЛИНЫ</w:t>
            </w:r>
          </w:p>
          <w:p w14:paraId="6CE4D26A" w14:textId="21691AF4" w:rsidR="00074BF2" w:rsidRPr="00FC29E8" w:rsidRDefault="00074BF2" w:rsidP="002259BC">
            <w:pPr>
              <w:widowControl/>
              <w:numPr>
                <w:ilvl w:val="0"/>
                <w:numId w:val="6"/>
              </w:numPr>
              <w:suppressAutoHyphens/>
              <w:autoSpaceDE/>
              <w:autoSpaceDN/>
              <w:adjustRightInd/>
              <w:spacing w:after="200" w:line="276" w:lineRule="auto"/>
              <w:rPr>
                <w:b/>
                <w:sz w:val="24"/>
                <w:szCs w:val="24"/>
              </w:rPr>
            </w:pPr>
            <w:r>
              <w:rPr>
                <w:b/>
                <w:sz w:val="24"/>
                <w:szCs w:val="24"/>
              </w:rPr>
              <w:t>ТЕМАТИЧЕСКИЙ ПЛАН И СОДЕРЖАНИЕ УЧЕБНОЙ ДИСЦИПЛИНЫ</w:t>
            </w:r>
          </w:p>
          <w:p w14:paraId="3D8FE339" w14:textId="77777777" w:rsidR="00C81AC0" w:rsidRPr="00FC29E8" w:rsidRDefault="00C81AC0" w:rsidP="002259BC">
            <w:pPr>
              <w:widowControl/>
              <w:numPr>
                <w:ilvl w:val="0"/>
                <w:numId w:val="6"/>
              </w:numPr>
              <w:suppressAutoHyphens/>
              <w:autoSpaceDE/>
              <w:autoSpaceDN/>
              <w:adjustRightInd/>
              <w:spacing w:after="200" w:line="276" w:lineRule="auto"/>
              <w:rPr>
                <w:b/>
                <w:sz w:val="24"/>
                <w:szCs w:val="24"/>
              </w:rPr>
            </w:pPr>
            <w:r w:rsidRPr="00FC29E8">
              <w:rPr>
                <w:b/>
                <w:sz w:val="24"/>
                <w:szCs w:val="24"/>
              </w:rPr>
              <w:t>УСЛОВИЯ РЕАЛИЗАЦИИ УЧЕБНОЙ ДИСЦИПЛИНЫ</w:t>
            </w:r>
          </w:p>
        </w:tc>
        <w:tc>
          <w:tcPr>
            <w:tcW w:w="1854" w:type="dxa"/>
          </w:tcPr>
          <w:p w14:paraId="7CD6B859" w14:textId="3E2AB3B8" w:rsidR="00C81AC0" w:rsidRDefault="00FC4151" w:rsidP="002259BC">
            <w:pPr>
              <w:ind w:left="644"/>
              <w:rPr>
                <w:b/>
                <w:sz w:val="24"/>
                <w:szCs w:val="24"/>
              </w:rPr>
            </w:pPr>
            <w:r>
              <w:rPr>
                <w:b/>
                <w:sz w:val="24"/>
                <w:szCs w:val="24"/>
              </w:rPr>
              <w:t xml:space="preserve">     </w:t>
            </w:r>
          </w:p>
          <w:p w14:paraId="546B368D" w14:textId="77777777" w:rsidR="0051285C" w:rsidRDefault="0051285C" w:rsidP="002259BC">
            <w:pPr>
              <w:ind w:left="644"/>
              <w:rPr>
                <w:b/>
                <w:sz w:val="24"/>
                <w:szCs w:val="24"/>
              </w:rPr>
            </w:pPr>
          </w:p>
          <w:p w14:paraId="3018A1C1" w14:textId="77777777" w:rsidR="0051285C" w:rsidRDefault="0051285C" w:rsidP="002259BC">
            <w:pPr>
              <w:ind w:left="644"/>
              <w:rPr>
                <w:b/>
                <w:sz w:val="24"/>
                <w:szCs w:val="24"/>
              </w:rPr>
            </w:pPr>
          </w:p>
          <w:p w14:paraId="540CE8A8" w14:textId="5C4F4973" w:rsidR="0051285C" w:rsidRPr="00FC29E8" w:rsidRDefault="00FC4151" w:rsidP="002259BC">
            <w:pPr>
              <w:ind w:left="644"/>
              <w:rPr>
                <w:b/>
                <w:sz w:val="24"/>
                <w:szCs w:val="24"/>
              </w:rPr>
            </w:pPr>
            <w:r>
              <w:rPr>
                <w:b/>
                <w:sz w:val="24"/>
                <w:szCs w:val="24"/>
              </w:rPr>
              <w:t xml:space="preserve">    </w:t>
            </w:r>
          </w:p>
        </w:tc>
      </w:tr>
      <w:tr w:rsidR="00C81AC0" w:rsidRPr="00FC29E8" w14:paraId="618DC23D" w14:textId="77777777" w:rsidTr="009C4C85">
        <w:tc>
          <w:tcPr>
            <w:tcW w:w="7501" w:type="dxa"/>
          </w:tcPr>
          <w:p w14:paraId="3D99ACAA" w14:textId="77777777" w:rsidR="00C81AC0" w:rsidRPr="00FC29E8" w:rsidRDefault="00C81AC0" w:rsidP="002259BC">
            <w:pPr>
              <w:widowControl/>
              <w:numPr>
                <w:ilvl w:val="0"/>
                <w:numId w:val="6"/>
              </w:numPr>
              <w:suppressAutoHyphens/>
              <w:autoSpaceDE/>
              <w:autoSpaceDN/>
              <w:adjustRightInd/>
              <w:spacing w:after="200" w:line="276" w:lineRule="auto"/>
              <w:rPr>
                <w:b/>
                <w:sz w:val="24"/>
                <w:szCs w:val="24"/>
              </w:rPr>
            </w:pPr>
            <w:r w:rsidRPr="00FC29E8">
              <w:rPr>
                <w:b/>
                <w:sz w:val="24"/>
                <w:szCs w:val="24"/>
              </w:rPr>
              <w:t>КОНТРОЛЬ И ОЦЕНКА РЕЗУЛЬТАТОВ ОСВОЕНИЯ УЧЕБНОЙ ДИСЦИПЛИНЫ</w:t>
            </w:r>
          </w:p>
          <w:p w14:paraId="4B81B8D1" w14:textId="77777777" w:rsidR="00C81AC0" w:rsidRPr="00FC29E8" w:rsidRDefault="00C81AC0" w:rsidP="002259BC">
            <w:pPr>
              <w:suppressAutoHyphens/>
              <w:rPr>
                <w:b/>
                <w:sz w:val="24"/>
                <w:szCs w:val="24"/>
              </w:rPr>
            </w:pPr>
          </w:p>
        </w:tc>
        <w:tc>
          <w:tcPr>
            <w:tcW w:w="1854" w:type="dxa"/>
          </w:tcPr>
          <w:p w14:paraId="4A9C1992" w14:textId="7D5057A7" w:rsidR="00C81AC0" w:rsidRPr="00FC29E8" w:rsidRDefault="00FC4151" w:rsidP="002259BC">
            <w:pPr>
              <w:rPr>
                <w:b/>
                <w:sz w:val="24"/>
                <w:szCs w:val="24"/>
              </w:rPr>
            </w:pPr>
            <w:r>
              <w:rPr>
                <w:b/>
                <w:sz w:val="24"/>
                <w:szCs w:val="24"/>
              </w:rPr>
              <w:t xml:space="preserve">              </w:t>
            </w:r>
          </w:p>
        </w:tc>
      </w:tr>
    </w:tbl>
    <w:p w14:paraId="166193F3" w14:textId="77777777" w:rsidR="00C81AC0" w:rsidRPr="003767CB" w:rsidRDefault="00C81AC0" w:rsidP="00C81AC0">
      <w:pPr>
        <w:shd w:val="clear" w:color="auto" w:fill="FFFFFF"/>
        <w:spacing w:line="276" w:lineRule="auto"/>
        <w:jc w:val="both"/>
        <w:rPr>
          <w:rFonts w:eastAsia="Times New Roman"/>
          <w:sz w:val="24"/>
          <w:szCs w:val="24"/>
        </w:rPr>
      </w:pPr>
    </w:p>
    <w:p w14:paraId="3875996F" w14:textId="77777777" w:rsidR="00C81AC0" w:rsidRPr="003767CB" w:rsidRDefault="00C81AC0" w:rsidP="00C81AC0">
      <w:pPr>
        <w:shd w:val="clear" w:color="auto" w:fill="FFFFFF"/>
        <w:spacing w:line="276" w:lineRule="auto"/>
        <w:jc w:val="both"/>
        <w:rPr>
          <w:rFonts w:eastAsia="Times New Roman"/>
          <w:sz w:val="24"/>
          <w:szCs w:val="24"/>
        </w:rPr>
      </w:pPr>
    </w:p>
    <w:p w14:paraId="128C0E18" w14:textId="77777777" w:rsidR="00C81AC0" w:rsidRPr="003767CB" w:rsidRDefault="00C81AC0" w:rsidP="00C81AC0">
      <w:pPr>
        <w:shd w:val="clear" w:color="auto" w:fill="FFFFFF"/>
        <w:spacing w:line="276" w:lineRule="auto"/>
        <w:jc w:val="both"/>
        <w:rPr>
          <w:rFonts w:eastAsia="Times New Roman"/>
          <w:sz w:val="24"/>
          <w:szCs w:val="24"/>
        </w:rPr>
      </w:pPr>
    </w:p>
    <w:p w14:paraId="22056F3C" w14:textId="77777777" w:rsidR="00C81AC0" w:rsidRPr="003767CB" w:rsidRDefault="00C81AC0" w:rsidP="00C81AC0">
      <w:pPr>
        <w:widowControl/>
        <w:autoSpaceDE/>
        <w:autoSpaceDN/>
        <w:adjustRightInd/>
        <w:spacing w:after="200" w:line="276" w:lineRule="auto"/>
        <w:rPr>
          <w:rFonts w:eastAsia="Times New Roman"/>
          <w:b/>
          <w:bCs/>
          <w:sz w:val="24"/>
          <w:szCs w:val="24"/>
        </w:rPr>
      </w:pPr>
      <w:r w:rsidRPr="003767CB">
        <w:rPr>
          <w:rFonts w:eastAsia="Times New Roman"/>
          <w:b/>
          <w:bCs/>
          <w:sz w:val="24"/>
          <w:szCs w:val="24"/>
        </w:rPr>
        <w:br w:type="page"/>
      </w:r>
    </w:p>
    <w:p w14:paraId="45891355" w14:textId="77777777" w:rsidR="00C81AC0" w:rsidRPr="00B032DA" w:rsidRDefault="00C81AC0" w:rsidP="00C81AC0">
      <w:pPr>
        <w:shd w:val="clear" w:color="auto" w:fill="FFFFFF"/>
        <w:tabs>
          <w:tab w:val="left" w:leader="underscore" w:pos="8546"/>
        </w:tabs>
        <w:spacing w:line="276" w:lineRule="auto"/>
        <w:jc w:val="center"/>
        <w:rPr>
          <w:rFonts w:eastAsia="Times New Roman"/>
          <w:b/>
          <w:sz w:val="24"/>
          <w:szCs w:val="24"/>
        </w:rPr>
      </w:pPr>
      <w:r w:rsidRPr="00B032DA">
        <w:rPr>
          <w:rFonts w:eastAsia="Times New Roman"/>
          <w:b/>
          <w:bCs/>
          <w:sz w:val="24"/>
          <w:szCs w:val="24"/>
        </w:rPr>
        <w:lastRenderedPageBreak/>
        <w:t>1. ОБЩАЯ ХАРАКТЕРИСТИКА ПРИМЕРНОЙ РАБОЧЕЙ ПРОГРАММЫ</w:t>
      </w:r>
      <w:r w:rsidRPr="00B032DA">
        <w:rPr>
          <w:rFonts w:eastAsia="Times New Roman"/>
          <w:b/>
          <w:bCs/>
          <w:sz w:val="24"/>
          <w:szCs w:val="24"/>
        </w:rPr>
        <w:br/>
        <w:t xml:space="preserve">УЧЕБНОЙ ДИСЦИПЛИНЫ </w:t>
      </w:r>
      <w:r w:rsidRPr="00B032DA">
        <w:rPr>
          <w:rFonts w:eastAsia="Times New Roman"/>
          <w:b/>
          <w:sz w:val="24"/>
          <w:szCs w:val="24"/>
        </w:rPr>
        <w:t>« ОСНОВЫ ПАТОЛОГИИ»</w:t>
      </w:r>
    </w:p>
    <w:p w14:paraId="36B7891C" w14:textId="77777777" w:rsidR="00C81AC0" w:rsidRPr="00B032DA" w:rsidRDefault="00C81AC0" w:rsidP="000B1E4D">
      <w:pPr>
        <w:shd w:val="clear" w:color="auto" w:fill="FFFFFF"/>
        <w:spacing w:line="276" w:lineRule="auto"/>
        <w:jc w:val="both"/>
        <w:rPr>
          <w:rFonts w:eastAsia="Times New Roman"/>
          <w:sz w:val="24"/>
          <w:szCs w:val="24"/>
        </w:rPr>
      </w:pPr>
    </w:p>
    <w:p w14:paraId="3A13B9DC" w14:textId="77777777" w:rsidR="00C81AC0" w:rsidRPr="00B032DA" w:rsidRDefault="00C81AC0" w:rsidP="000B1E4D">
      <w:pPr>
        <w:shd w:val="clear" w:color="auto" w:fill="FFFFFF"/>
        <w:tabs>
          <w:tab w:val="left" w:pos="1224"/>
        </w:tabs>
        <w:spacing w:line="276" w:lineRule="auto"/>
        <w:ind w:firstLine="709"/>
        <w:jc w:val="both"/>
        <w:rPr>
          <w:rFonts w:eastAsia="Times New Roman"/>
          <w:sz w:val="24"/>
          <w:szCs w:val="24"/>
        </w:rPr>
      </w:pPr>
      <w:r w:rsidRPr="00B032DA">
        <w:rPr>
          <w:rFonts w:eastAsia="Times New Roman"/>
          <w:b/>
          <w:bCs/>
          <w:sz w:val="24"/>
          <w:szCs w:val="24"/>
        </w:rPr>
        <w:t>1.1.</w:t>
      </w:r>
      <w:r w:rsidRPr="00B032DA">
        <w:rPr>
          <w:rFonts w:eastAsia="Times New Roman"/>
          <w:b/>
          <w:bCs/>
          <w:sz w:val="24"/>
          <w:szCs w:val="24"/>
        </w:rPr>
        <w:tab/>
        <w:t>Место дисциплины в структуре основной образовательной программы</w:t>
      </w:r>
    </w:p>
    <w:p w14:paraId="21CDF9BA" w14:textId="5CFEE4A0" w:rsidR="00C81AC0" w:rsidRPr="00B032DA" w:rsidRDefault="00C81AC0" w:rsidP="000B1E4D">
      <w:pPr>
        <w:shd w:val="clear" w:color="auto" w:fill="FFFFFF"/>
        <w:tabs>
          <w:tab w:val="left" w:leader="underscore" w:pos="8244"/>
        </w:tabs>
        <w:spacing w:line="276" w:lineRule="auto"/>
        <w:ind w:firstLine="709"/>
        <w:jc w:val="both"/>
        <w:rPr>
          <w:rFonts w:eastAsia="Times New Roman"/>
          <w:sz w:val="24"/>
          <w:szCs w:val="24"/>
        </w:rPr>
      </w:pPr>
      <w:r w:rsidRPr="00B032DA">
        <w:rPr>
          <w:rFonts w:eastAsia="Times New Roman"/>
          <w:sz w:val="24"/>
          <w:szCs w:val="24"/>
        </w:rPr>
        <w:t>Учебная дисциплина «Основы патологии» является обязательной часть</w:t>
      </w:r>
      <w:r w:rsidR="00074BF2" w:rsidRPr="00B032DA">
        <w:rPr>
          <w:rFonts w:eastAsia="Times New Roman"/>
          <w:sz w:val="24"/>
          <w:szCs w:val="24"/>
        </w:rPr>
        <w:t>ю Общепрофессионального цикла</w:t>
      </w:r>
      <w:r w:rsidRPr="00B032DA">
        <w:rPr>
          <w:rFonts w:eastAsia="Times New Roman"/>
          <w:sz w:val="24"/>
          <w:szCs w:val="24"/>
        </w:rPr>
        <w:t xml:space="preserve"> программы </w:t>
      </w:r>
      <w:r w:rsidR="00074BF2" w:rsidRPr="00B032DA">
        <w:rPr>
          <w:rFonts w:eastAsia="Times New Roman"/>
          <w:sz w:val="24"/>
          <w:szCs w:val="24"/>
        </w:rPr>
        <w:t>подготовки специалистов среднего звена</w:t>
      </w:r>
      <w:r w:rsidR="00B77E08">
        <w:rPr>
          <w:rFonts w:eastAsia="Times New Roman"/>
          <w:sz w:val="24"/>
          <w:szCs w:val="24"/>
        </w:rPr>
        <w:t xml:space="preserve"> </w:t>
      </w:r>
      <w:r w:rsidRPr="00B032DA">
        <w:rPr>
          <w:rFonts w:eastAsia="Times New Roman"/>
          <w:sz w:val="24"/>
          <w:szCs w:val="24"/>
        </w:rPr>
        <w:t xml:space="preserve">в соответствии с ФГОС </w:t>
      </w:r>
      <w:r w:rsidR="00074BF2" w:rsidRPr="00B032DA">
        <w:rPr>
          <w:rFonts w:eastAsia="Times New Roman"/>
          <w:sz w:val="24"/>
          <w:szCs w:val="24"/>
        </w:rPr>
        <w:t xml:space="preserve"> СПО </w:t>
      </w:r>
      <w:r w:rsidRPr="00B032DA">
        <w:rPr>
          <w:rFonts w:eastAsia="Times New Roman"/>
          <w:sz w:val="24"/>
          <w:szCs w:val="24"/>
        </w:rPr>
        <w:t xml:space="preserve">по </w:t>
      </w:r>
      <w:r w:rsidRPr="00B032DA">
        <w:rPr>
          <w:rFonts w:eastAsia="Times New Roman"/>
          <w:iCs/>
          <w:sz w:val="24"/>
          <w:szCs w:val="24"/>
        </w:rPr>
        <w:t xml:space="preserve">специальности </w:t>
      </w:r>
      <w:r w:rsidR="00074BF2" w:rsidRPr="00B032DA">
        <w:rPr>
          <w:rFonts w:eastAsia="Times New Roman"/>
          <w:iCs/>
          <w:sz w:val="24"/>
          <w:szCs w:val="24"/>
        </w:rPr>
        <w:t>«</w:t>
      </w:r>
      <w:r w:rsidRPr="00B032DA">
        <w:rPr>
          <w:rFonts w:eastAsia="Times New Roman"/>
          <w:iCs/>
          <w:sz w:val="24"/>
          <w:szCs w:val="24"/>
        </w:rPr>
        <w:t>33.02.01 Фармация</w:t>
      </w:r>
      <w:r w:rsidR="00074BF2" w:rsidRPr="00B032DA">
        <w:rPr>
          <w:rFonts w:eastAsia="Times New Roman"/>
          <w:iCs/>
          <w:sz w:val="24"/>
          <w:szCs w:val="24"/>
        </w:rPr>
        <w:t>»</w:t>
      </w:r>
      <w:r w:rsidRPr="00B032DA">
        <w:rPr>
          <w:rFonts w:eastAsia="Times New Roman"/>
          <w:sz w:val="24"/>
          <w:szCs w:val="24"/>
        </w:rPr>
        <w:t>.</w:t>
      </w:r>
    </w:p>
    <w:p w14:paraId="544AFED3" w14:textId="3DE09A53" w:rsidR="00074BF2" w:rsidRPr="00C523FE" w:rsidRDefault="00C81AC0" w:rsidP="000B1E4D">
      <w:pPr>
        <w:widowControl/>
        <w:jc w:val="both"/>
        <w:rPr>
          <w:rFonts w:eastAsiaTheme="minorHAnsi"/>
          <w:sz w:val="24"/>
          <w:szCs w:val="24"/>
          <w:lang w:eastAsia="en-US"/>
        </w:rPr>
      </w:pPr>
      <w:r w:rsidRPr="00B032DA">
        <w:rPr>
          <w:rFonts w:eastAsia="Times New Roman"/>
          <w:sz w:val="24"/>
          <w:szCs w:val="24"/>
        </w:rPr>
        <w:t>Особое значение дисциплина им</w:t>
      </w:r>
      <w:r w:rsidR="00C523FE">
        <w:rPr>
          <w:rFonts w:eastAsia="Times New Roman"/>
          <w:sz w:val="24"/>
          <w:szCs w:val="24"/>
        </w:rPr>
        <w:t>еет при формировании и развитии</w:t>
      </w:r>
      <w:r w:rsidR="00B77E08">
        <w:rPr>
          <w:rFonts w:eastAsia="Times New Roman"/>
          <w:sz w:val="24"/>
          <w:szCs w:val="24"/>
        </w:rPr>
        <w:t>:</w:t>
      </w:r>
      <w:r w:rsidR="00C523FE">
        <w:rPr>
          <w:rFonts w:eastAsia="Times New Roman"/>
          <w:sz w:val="24"/>
          <w:szCs w:val="24"/>
        </w:rPr>
        <w:t xml:space="preserve"> </w:t>
      </w:r>
    </w:p>
    <w:p w14:paraId="188AB594" w14:textId="6C8D39AB" w:rsidR="00EE2240" w:rsidRPr="00B032DA" w:rsidRDefault="00C44F1C" w:rsidP="000B1E4D">
      <w:pPr>
        <w:shd w:val="clear" w:color="auto" w:fill="FFFFFF"/>
        <w:tabs>
          <w:tab w:val="left" w:leader="underscore" w:pos="5954"/>
          <w:tab w:val="left" w:leader="underscore" w:pos="6473"/>
        </w:tabs>
        <w:jc w:val="both"/>
        <w:rPr>
          <w:sz w:val="24"/>
          <w:szCs w:val="24"/>
        </w:rPr>
      </w:pPr>
      <w:r>
        <w:rPr>
          <w:rFonts w:eastAsia="Times New Roman"/>
          <w:sz w:val="24"/>
          <w:szCs w:val="24"/>
        </w:rPr>
        <w:t xml:space="preserve">        </w:t>
      </w:r>
      <w:r w:rsidR="00C523FE">
        <w:rPr>
          <w:rFonts w:eastAsia="Times New Roman"/>
          <w:sz w:val="24"/>
          <w:szCs w:val="24"/>
        </w:rPr>
        <w:t>ОК</w:t>
      </w:r>
      <w:r w:rsidR="00B77E08">
        <w:rPr>
          <w:rFonts w:eastAsia="Times New Roman"/>
          <w:sz w:val="24"/>
          <w:szCs w:val="24"/>
        </w:rPr>
        <w:t xml:space="preserve"> </w:t>
      </w:r>
      <w:r w:rsidR="00074BF2" w:rsidRPr="00B032DA">
        <w:rPr>
          <w:rFonts w:eastAsia="Times New Roman"/>
          <w:sz w:val="24"/>
          <w:szCs w:val="24"/>
        </w:rPr>
        <w:t>01.</w:t>
      </w:r>
      <w:r w:rsidR="00EE2240" w:rsidRPr="00B032DA">
        <w:rPr>
          <w:sz w:val="24"/>
          <w:szCs w:val="24"/>
        </w:rPr>
        <w:t>Выбирать способы решения задач профессиональной деятельности примен</w:t>
      </w:r>
      <w:r w:rsidR="00977FFC">
        <w:rPr>
          <w:sz w:val="24"/>
          <w:szCs w:val="24"/>
        </w:rPr>
        <w:t>ительно к различным контекстам.</w:t>
      </w:r>
    </w:p>
    <w:p w14:paraId="537863ED" w14:textId="011560C4" w:rsidR="00EE2240" w:rsidRPr="00B032DA" w:rsidRDefault="00C44F1C" w:rsidP="000B1E4D">
      <w:pPr>
        <w:shd w:val="clear" w:color="auto" w:fill="FFFFFF"/>
        <w:tabs>
          <w:tab w:val="left" w:leader="underscore" w:pos="8244"/>
        </w:tabs>
        <w:spacing w:line="276" w:lineRule="auto"/>
        <w:jc w:val="both"/>
        <w:rPr>
          <w:rFonts w:eastAsia="Times New Roman"/>
          <w:sz w:val="24"/>
          <w:szCs w:val="24"/>
        </w:rPr>
      </w:pPr>
      <w:r>
        <w:rPr>
          <w:rFonts w:eastAsia="Times New Roman"/>
          <w:sz w:val="24"/>
          <w:szCs w:val="24"/>
        </w:rPr>
        <w:t xml:space="preserve">        </w:t>
      </w:r>
      <w:r w:rsidR="00EE2240" w:rsidRPr="00B032DA">
        <w:rPr>
          <w:rFonts w:eastAsia="Times New Roman"/>
          <w:sz w:val="24"/>
          <w:szCs w:val="24"/>
        </w:rPr>
        <w:t>ОК 04.</w:t>
      </w:r>
      <w:r w:rsidR="00EE2240" w:rsidRPr="00B032DA">
        <w:rPr>
          <w:iCs/>
          <w:spacing w:val="-3"/>
          <w:sz w:val="24"/>
          <w:szCs w:val="24"/>
        </w:rPr>
        <w:t xml:space="preserve"> </w:t>
      </w:r>
      <w:r w:rsidR="00977FFC">
        <w:rPr>
          <w:iCs/>
          <w:spacing w:val="-3"/>
          <w:sz w:val="24"/>
          <w:szCs w:val="24"/>
        </w:rPr>
        <w:t>Работать в коллективе  и команде, э</w:t>
      </w:r>
      <w:r w:rsidR="00EE2240" w:rsidRPr="00B032DA">
        <w:rPr>
          <w:iCs/>
          <w:spacing w:val="-3"/>
          <w:sz w:val="24"/>
          <w:szCs w:val="24"/>
        </w:rPr>
        <w:t xml:space="preserve">ффективно взаимодействовать </w:t>
      </w:r>
      <w:r w:rsidR="00977FFC">
        <w:rPr>
          <w:iCs/>
          <w:spacing w:val="-3"/>
          <w:sz w:val="24"/>
          <w:szCs w:val="24"/>
        </w:rPr>
        <w:t>с коллегами, руководством и клиентами.</w:t>
      </w:r>
    </w:p>
    <w:p w14:paraId="413D3C03" w14:textId="7E81E546" w:rsidR="00977FFC" w:rsidRDefault="00B032DA" w:rsidP="000B1E4D">
      <w:pPr>
        <w:pStyle w:val="s1"/>
        <w:shd w:val="clear" w:color="auto" w:fill="FFFFFF"/>
        <w:spacing w:before="0" w:beforeAutospacing="0" w:after="0" w:afterAutospacing="0"/>
        <w:jc w:val="both"/>
      </w:pPr>
      <w:r w:rsidRPr="00B032DA">
        <w:t xml:space="preserve">   </w:t>
      </w:r>
      <w:r w:rsidR="00C44F1C">
        <w:t xml:space="preserve">     </w:t>
      </w:r>
      <w:r w:rsidR="00977FFC" w:rsidRPr="00712171">
        <w:t>ОК 12. Оказывать первую помощь до оказания медицинской помощи гражданам при несчастных случаях, травмах, отравлениях и других состояниях и заболеваниях, угрожающих их жизни и здоровью.</w:t>
      </w:r>
    </w:p>
    <w:p w14:paraId="70C0004F" w14:textId="77777777" w:rsidR="00977FFC" w:rsidRDefault="00977FFC" w:rsidP="000B1E4D">
      <w:pPr>
        <w:pStyle w:val="s1"/>
        <w:shd w:val="clear" w:color="auto" w:fill="FFFFFF"/>
        <w:spacing w:before="0" w:beforeAutospacing="0" w:after="0" w:afterAutospacing="0"/>
        <w:jc w:val="both"/>
      </w:pPr>
      <w:r>
        <w:t xml:space="preserve">         </w:t>
      </w:r>
      <w:r w:rsidRPr="00977FFC">
        <w:t>ПК1.11Соблюдать правила санитарн</w:t>
      </w:r>
      <w:proofErr w:type="gramStart"/>
      <w:r w:rsidRPr="00977FFC">
        <w:t>о-</w:t>
      </w:r>
      <w:proofErr w:type="gramEnd"/>
      <w:r w:rsidRPr="00977FFC">
        <w:t xml:space="preserve"> гигиенического режима, охраны  труда, </w:t>
      </w:r>
    </w:p>
    <w:p w14:paraId="16D5FFD7" w14:textId="72BBC22A" w:rsidR="00977FFC" w:rsidRDefault="00977FFC" w:rsidP="000B1E4D">
      <w:pPr>
        <w:pStyle w:val="s1"/>
        <w:shd w:val="clear" w:color="auto" w:fill="FFFFFF"/>
        <w:spacing w:before="0" w:beforeAutospacing="0" w:after="0" w:afterAutospacing="0"/>
        <w:jc w:val="both"/>
      </w:pPr>
      <w:r w:rsidRPr="00977FFC">
        <w:t>техники безопасности и противопожарной безопасности, порядок действия при чрезвычайных ситуациях</w:t>
      </w:r>
    </w:p>
    <w:p w14:paraId="2DEA745D" w14:textId="32D109AD" w:rsidR="00C523FE" w:rsidRPr="000B1E4D" w:rsidRDefault="00E14826" w:rsidP="000B1E4D">
      <w:pPr>
        <w:widowControl/>
        <w:jc w:val="both"/>
        <w:rPr>
          <w:rFonts w:eastAsiaTheme="minorHAnsi"/>
          <w:sz w:val="24"/>
          <w:szCs w:val="24"/>
          <w:lang w:eastAsia="en-US"/>
        </w:rPr>
      </w:pPr>
      <w:r w:rsidRPr="00B77E08">
        <w:rPr>
          <w:rFonts w:eastAsia="Times New Roman"/>
          <w:color w:val="FF0000"/>
          <w:sz w:val="24"/>
          <w:szCs w:val="24"/>
        </w:rPr>
        <w:t xml:space="preserve">          </w:t>
      </w:r>
      <w:r w:rsidR="00B032DA" w:rsidRPr="00B77E08">
        <w:rPr>
          <w:rFonts w:eastAsia="Times New Roman"/>
          <w:color w:val="FF0000"/>
          <w:sz w:val="24"/>
          <w:szCs w:val="24"/>
        </w:rPr>
        <w:t xml:space="preserve"> </w:t>
      </w:r>
      <w:r w:rsidR="00C44F1C" w:rsidRPr="000B1E4D">
        <w:rPr>
          <w:rFonts w:eastAsia="Times New Roman"/>
          <w:sz w:val="24"/>
          <w:szCs w:val="24"/>
        </w:rPr>
        <w:t>ЛР 9.</w:t>
      </w:r>
      <w:r w:rsidR="00977FFC" w:rsidRPr="000B1E4D">
        <w:rPr>
          <w:rFonts w:eastAsia="Times New Roman"/>
          <w:sz w:val="24"/>
          <w:szCs w:val="24"/>
        </w:rPr>
        <w:t xml:space="preserve"> </w:t>
      </w:r>
      <w:r w:rsidR="00C523FE" w:rsidRPr="000B1E4D">
        <w:rPr>
          <w:rFonts w:eastAsiaTheme="minorHAnsi"/>
          <w:sz w:val="24"/>
          <w:szCs w:val="24"/>
          <w:lang w:eastAsia="en-US"/>
        </w:rPr>
        <w:t>Соблюдающий и пропагандирующий правила здорового и безопасного образа</w:t>
      </w:r>
    </w:p>
    <w:p w14:paraId="3C7FC6A6" w14:textId="23F1AAD9" w:rsidR="00E14826" w:rsidRDefault="00C523FE" w:rsidP="000B1E4D">
      <w:pPr>
        <w:widowControl/>
        <w:jc w:val="both"/>
        <w:rPr>
          <w:rFonts w:eastAsiaTheme="minorHAnsi"/>
          <w:sz w:val="24"/>
          <w:szCs w:val="24"/>
          <w:lang w:eastAsia="en-US"/>
        </w:rPr>
      </w:pPr>
      <w:r w:rsidRPr="000B1E4D">
        <w:rPr>
          <w:rFonts w:eastAsiaTheme="minorHAnsi"/>
          <w:sz w:val="24"/>
          <w:szCs w:val="24"/>
          <w:lang w:eastAsia="en-US"/>
        </w:rPr>
        <w:t>жизни, спорта; предупреждающий либо преодолевающий зависимости от алкоголя,</w:t>
      </w:r>
      <w:r w:rsidR="000B1E4D" w:rsidRPr="000B1E4D">
        <w:rPr>
          <w:rFonts w:eastAsiaTheme="minorHAnsi"/>
          <w:sz w:val="24"/>
          <w:szCs w:val="24"/>
          <w:lang w:eastAsia="en-US"/>
        </w:rPr>
        <w:t xml:space="preserve"> </w:t>
      </w:r>
      <w:r w:rsidRPr="000B1E4D">
        <w:rPr>
          <w:rFonts w:eastAsiaTheme="minorHAnsi"/>
          <w:sz w:val="24"/>
          <w:szCs w:val="24"/>
          <w:lang w:eastAsia="en-US"/>
        </w:rPr>
        <w:t xml:space="preserve">табака, </w:t>
      </w:r>
      <w:proofErr w:type="spellStart"/>
      <w:r w:rsidRPr="000B1E4D">
        <w:rPr>
          <w:rFonts w:eastAsiaTheme="minorHAnsi"/>
          <w:sz w:val="24"/>
          <w:szCs w:val="24"/>
          <w:lang w:eastAsia="en-US"/>
        </w:rPr>
        <w:t>психоактивных</w:t>
      </w:r>
      <w:proofErr w:type="spellEnd"/>
      <w:r w:rsidRPr="000B1E4D">
        <w:rPr>
          <w:rFonts w:eastAsiaTheme="minorHAnsi"/>
          <w:sz w:val="24"/>
          <w:szCs w:val="24"/>
          <w:lang w:eastAsia="en-US"/>
        </w:rPr>
        <w:t xml:space="preserve"> веществ, азартных игр и т.д. Сохраняющий психологическую</w:t>
      </w:r>
      <w:r w:rsidR="000B1E4D" w:rsidRPr="000B1E4D">
        <w:rPr>
          <w:rFonts w:eastAsiaTheme="minorHAnsi"/>
          <w:sz w:val="24"/>
          <w:szCs w:val="24"/>
          <w:lang w:eastAsia="en-US"/>
        </w:rPr>
        <w:t xml:space="preserve"> </w:t>
      </w:r>
      <w:r w:rsidRPr="000B1E4D">
        <w:rPr>
          <w:rFonts w:eastAsiaTheme="minorHAnsi"/>
          <w:sz w:val="24"/>
          <w:szCs w:val="24"/>
          <w:lang w:eastAsia="en-US"/>
        </w:rPr>
        <w:t>устойчивость в ситуативно сложных или стремительно меняющихся ситуациях.</w:t>
      </w:r>
    </w:p>
    <w:p w14:paraId="10836FE5" w14:textId="77777777" w:rsidR="00CE1BDE" w:rsidRPr="000B1E4D" w:rsidRDefault="00CE1BDE" w:rsidP="000B1E4D">
      <w:pPr>
        <w:widowControl/>
        <w:jc w:val="both"/>
        <w:rPr>
          <w:rFonts w:eastAsiaTheme="minorHAnsi"/>
          <w:sz w:val="24"/>
          <w:szCs w:val="24"/>
          <w:lang w:eastAsia="en-US"/>
        </w:rPr>
      </w:pPr>
    </w:p>
    <w:p w14:paraId="6D563233" w14:textId="77777777" w:rsidR="00C81AC0" w:rsidRPr="00155E3E" w:rsidRDefault="00C81AC0" w:rsidP="000B1E4D">
      <w:pPr>
        <w:pStyle w:val="a3"/>
        <w:numPr>
          <w:ilvl w:val="1"/>
          <w:numId w:val="4"/>
        </w:numPr>
        <w:shd w:val="clear" w:color="auto" w:fill="FFFFFF"/>
        <w:tabs>
          <w:tab w:val="left" w:pos="1224"/>
        </w:tabs>
        <w:spacing w:line="276" w:lineRule="auto"/>
        <w:jc w:val="both"/>
        <w:rPr>
          <w:rFonts w:eastAsia="Times New Roman"/>
          <w:b/>
          <w:bCs/>
          <w:sz w:val="24"/>
          <w:szCs w:val="24"/>
        </w:rPr>
      </w:pPr>
      <w:r w:rsidRPr="00155E3E">
        <w:rPr>
          <w:rFonts w:eastAsia="Times New Roman"/>
          <w:b/>
          <w:bCs/>
          <w:sz w:val="24"/>
          <w:szCs w:val="24"/>
        </w:rPr>
        <w:t>Цель и планируемые результаты освоения дисциплины</w:t>
      </w:r>
    </w:p>
    <w:p w14:paraId="1ED0C691" w14:textId="093418E2" w:rsidR="00C81AC0" w:rsidRDefault="00C81AC0" w:rsidP="000B1E4D">
      <w:pPr>
        <w:shd w:val="clear" w:color="auto" w:fill="FFFFFF"/>
        <w:spacing w:line="276" w:lineRule="auto"/>
        <w:ind w:firstLine="709"/>
        <w:jc w:val="both"/>
        <w:rPr>
          <w:rFonts w:eastAsia="Times New Roman"/>
          <w:sz w:val="24"/>
          <w:szCs w:val="24"/>
        </w:rPr>
      </w:pPr>
      <w:r w:rsidRPr="00155E3E">
        <w:rPr>
          <w:rFonts w:eastAsia="Times New Roman"/>
          <w:sz w:val="24"/>
          <w:szCs w:val="24"/>
        </w:rPr>
        <w:t>В рамках программы учебной дисциплины обучающимися осваиваются умения и знания</w:t>
      </w:r>
    </w:p>
    <w:p w14:paraId="1D6861C9" w14:textId="77777777" w:rsidR="00CE1BDE" w:rsidRPr="00155E3E" w:rsidRDefault="00CE1BDE" w:rsidP="000B1E4D">
      <w:pPr>
        <w:shd w:val="clear" w:color="auto" w:fill="FFFFFF"/>
        <w:spacing w:line="276" w:lineRule="auto"/>
        <w:ind w:firstLine="709"/>
        <w:jc w:val="both"/>
        <w:rPr>
          <w:rFonts w:eastAsia="Times New Roman"/>
          <w:sz w:val="24"/>
          <w:szCs w:val="24"/>
        </w:rPr>
      </w:pPr>
    </w:p>
    <w:tbl>
      <w:tblPr>
        <w:tblStyle w:val="1"/>
        <w:tblW w:w="0" w:type="auto"/>
        <w:tblLook w:val="04A0" w:firstRow="1" w:lastRow="0" w:firstColumn="1" w:lastColumn="0" w:noHBand="0" w:noVBand="1"/>
      </w:tblPr>
      <w:tblGrid>
        <w:gridCol w:w="1951"/>
        <w:gridCol w:w="3119"/>
        <w:gridCol w:w="4501"/>
      </w:tblGrid>
      <w:tr w:rsidR="00155E3E" w:rsidRPr="00155E3E" w14:paraId="744DDE0F" w14:textId="77777777" w:rsidTr="00C44F1C">
        <w:tc>
          <w:tcPr>
            <w:tcW w:w="1951" w:type="dxa"/>
            <w:vAlign w:val="center"/>
          </w:tcPr>
          <w:p w14:paraId="4A5E5BDA" w14:textId="77777777" w:rsidR="00C81AC0" w:rsidRPr="00155E3E" w:rsidRDefault="00C81AC0" w:rsidP="000B1E4D">
            <w:pPr>
              <w:shd w:val="clear" w:color="auto" w:fill="FFFFFF"/>
              <w:spacing w:line="276" w:lineRule="auto"/>
              <w:jc w:val="both"/>
              <w:rPr>
                <w:b/>
                <w:sz w:val="24"/>
                <w:szCs w:val="24"/>
              </w:rPr>
            </w:pPr>
            <w:r w:rsidRPr="00155E3E">
              <w:rPr>
                <w:b/>
                <w:sz w:val="24"/>
                <w:szCs w:val="24"/>
              </w:rPr>
              <w:t>Код</w:t>
            </w:r>
          </w:p>
          <w:p w14:paraId="20F6965C" w14:textId="057D40B6" w:rsidR="00C81AC0" w:rsidRPr="00155E3E" w:rsidRDefault="00C81AC0" w:rsidP="000B1E4D">
            <w:pPr>
              <w:spacing w:line="276" w:lineRule="auto"/>
              <w:jc w:val="both"/>
              <w:rPr>
                <w:sz w:val="24"/>
                <w:szCs w:val="24"/>
              </w:rPr>
            </w:pPr>
            <w:r w:rsidRPr="00155E3E">
              <w:rPr>
                <w:b/>
                <w:sz w:val="24"/>
                <w:szCs w:val="24"/>
              </w:rPr>
              <w:t>ПК, ОК</w:t>
            </w:r>
            <w:r w:rsidR="005A3620" w:rsidRPr="005A3620">
              <w:rPr>
                <w:b/>
                <w:sz w:val="24"/>
                <w:szCs w:val="24"/>
              </w:rPr>
              <w:t>, ЛР</w:t>
            </w:r>
          </w:p>
        </w:tc>
        <w:tc>
          <w:tcPr>
            <w:tcW w:w="3119" w:type="dxa"/>
            <w:vAlign w:val="center"/>
          </w:tcPr>
          <w:p w14:paraId="2EF30AEF" w14:textId="77777777" w:rsidR="00C81AC0" w:rsidRPr="00155E3E" w:rsidRDefault="00C81AC0" w:rsidP="000B1E4D">
            <w:pPr>
              <w:spacing w:line="276" w:lineRule="auto"/>
              <w:jc w:val="both"/>
              <w:rPr>
                <w:sz w:val="24"/>
                <w:szCs w:val="24"/>
              </w:rPr>
            </w:pPr>
            <w:r w:rsidRPr="00155E3E">
              <w:rPr>
                <w:b/>
                <w:sz w:val="24"/>
                <w:szCs w:val="24"/>
              </w:rPr>
              <w:t>Умения</w:t>
            </w:r>
          </w:p>
        </w:tc>
        <w:tc>
          <w:tcPr>
            <w:tcW w:w="4501" w:type="dxa"/>
            <w:vAlign w:val="center"/>
          </w:tcPr>
          <w:p w14:paraId="3CF73F8D" w14:textId="77777777" w:rsidR="00C81AC0" w:rsidRPr="00155E3E" w:rsidRDefault="00C81AC0" w:rsidP="000B1E4D">
            <w:pPr>
              <w:spacing w:line="276" w:lineRule="auto"/>
              <w:jc w:val="both"/>
              <w:rPr>
                <w:sz w:val="24"/>
                <w:szCs w:val="24"/>
              </w:rPr>
            </w:pPr>
            <w:r w:rsidRPr="00155E3E">
              <w:rPr>
                <w:b/>
                <w:sz w:val="24"/>
                <w:szCs w:val="24"/>
              </w:rPr>
              <w:t>Знания</w:t>
            </w:r>
          </w:p>
        </w:tc>
      </w:tr>
      <w:tr w:rsidR="00155E3E" w:rsidRPr="00155E3E" w14:paraId="51232EC6" w14:textId="77777777" w:rsidTr="00C44F1C">
        <w:trPr>
          <w:trHeight w:val="1970"/>
        </w:trPr>
        <w:tc>
          <w:tcPr>
            <w:tcW w:w="1951" w:type="dxa"/>
          </w:tcPr>
          <w:p w14:paraId="6A4CDD7B" w14:textId="1A60C8CB" w:rsidR="00C81AC0" w:rsidRPr="00155E3E" w:rsidRDefault="00C81AC0" w:rsidP="000B1E4D">
            <w:pPr>
              <w:spacing w:line="276" w:lineRule="auto"/>
              <w:jc w:val="both"/>
              <w:rPr>
                <w:sz w:val="24"/>
                <w:szCs w:val="24"/>
              </w:rPr>
            </w:pPr>
            <w:r w:rsidRPr="00155E3E">
              <w:rPr>
                <w:sz w:val="24"/>
                <w:szCs w:val="24"/>
              </w:rPr>
              <w:t>ПК 1.11,</w:t>
            </w:r>
          </w:p>
          <w:p w14:paraId="21D9B797" w14:textId="77777777" w:rsidR="00C81AC0" w:rsidRPr="00155E3E" w:rsidRDefault="00C81AC0" w:rsidP="000B1E4D">
            <w:pPr>
              <w:spacing w:line="276" w:lineRule="auto"/>
              <w:jc w:val="both"/>
              <w:rPr>
                <w:sz w:val="24"/>
                <w:szCs w:val="24"/>
              </w:rPr>
            </w:pPr>
            <w:r w:rsidRPr="00155E3E">
              <w:rPr>
                <w:sz w:val="24"/>
                <w:szCs w:val="24"/>
              </w:rPr>
              <w:t>ОК 01,</w:t>
            </w:r>
          </w:p>
          <w:p w14:paraId="3864D1A8" w14:textId="77777777" w:rsidR="00C81AC0" w:rsidRPr="00155E3E" w:rsidRDefault="00C81AC0" w:rsidP="000B1E4D">
            <w:pPr>
              <w:spacing w:line="276" w:lineRule="auto"/>
              <w:jc w:val="both"/>
              <w:rPr>
                <w:sz w:val="24"/>
                <w:szCs w:val="24"/>
              </w:rPr>
            </w:pPr>
            <w:r w:rsidRPr="00155E3E">
              <w:rPr>
                <w:sz w:val="24"/>
                <w:szCs w:val="24"/>
              </w:rPr>
              <w:t>ОК 04,</w:t>
            </w:r>
          </w:p>
          <w:p w14:paraId="2E0F7EFA" w14:textId="77777777" w:rsidR="00C81AC0" w:rsidRDefault="00C81AC0" w:rsidP="000B1E4D">
            <w:pPr>
              <w:spacing w:line="276" w:lineRule="auto"/>
              <w:jc w:val="both"/>
              <w:rPr>
                <w:sz w:val="24"/>
                <w:szCs w:val="24"/>
              </w:rPr>
            </w:pPr>
            <w:r w:rsidRPr="00155E3E">
              <w:rPr>
                <w:sz w:val="24"/>
                <w:szCs w:val="24"/>
              </w:rPr>
              <w:t>ОК 12</w:t>
            </w:r>
          </w:p>
          <w:p w14:paraId="0547D2DC" w14:textId="77777777" w:rsidR="005A3620" w:rsidRDefault="005A3620" w:rsidP="000B1E4D">
            <w:pPr>
              <w:spacing w:line="276" w:lineRule="auto"/>
              <w:jc w:val="both"/>
              <w:rPr>
                <w:sz w:val="24"/>
                <w:szCs w:val="24"/>
              </w:rPr>
            </w:pPr>
            <w:r>
              <w:rPr>
                <w:sz w:val="24"/>
                <w:szCs w:val="24"/>
              </w:rPr>
              <w:t>ЛР 9</w:t>
            </w:r>
          </w:p>
          <w:p w14:paraId="0ECBDD8C" w14:textId="647BA9DF" w:rsidR="00B77E08" w:rsidRPr="00155E3E" w:rsidRDefault="00B77E08" w:rsidP="000B1E4D">
            <w:pPr>
              <w:spacing w:line="276" w:lineRule="auto"/>
              <w:jc w:val="both"/>
              <w:rPr>
                <w:sz w:val="24"/>
                <w:szCs w:val="24"/>
              </w:rPr>
            </w:pPr>
          </w:p>
        </w:tc>
        <w:tc>
          <w:tcPr>
            <w:tcW w:w="3119" w:type="dxa"/>
            <w:tcBorders>
              <w:bottom w:val="single" w:sz="4" w:space="0" w:color="000000"/>
            </w:tcBorders>
          </w:tcPr>
          <w:p w14:paraId="3F61DB3C" w14:textId="1703D294" w:rsidR="00C44F1C" w:rsidRDefault="00C44F1C" w:rsidP="000B1E4D">
            <w:pPr>
              <w:pStyle w:val="s1"/>
              <w:shd w:val="clear" w:color="auto" w:fill="FFFFFF"/>
              <w:spacing w:before="0" w:beforeAutospacing="0" w:after="0" w:afterAutospacing="0"/>
              <w:jc w:val="both"/>
            </w:pPr>
            <w:r>
              <w:t xml:space="preserve"> - о</w:t>
            </w:r>
            <w:r w:rsidRPr="00712171">
              <w:t>казывать первую помощь до оказания медицинской помощи гражданам при несчастных случаях, травмах, отравлениях и других состояниях и заболеваниях, угрожающих их жизни и здоровью.</w:t>
            </w:r>
          </w:p>
          <w:p w14:paraId="776C668B" w14:textId="3A4DCBDD" w:rsidR="00C81AC0" w:rsidRPr="00155E3E" w:rsidRDefault="00C44F1C" w:rsidP="000B1E4D">
            <w:pPr>
              <w:spacing w:line="276" w:lineRule="auto"/>
              <w:jc w:val="both"/>
              <w:rPr>
                <w:sz w:val="24"/>
                <w:szCs w:val="24"/>
              </w:rPr>
            </w:pPr>
            <w:r>
              <w:rPr>
                <w:sz w:val="24"/>
                <w:szCs w:val="24"/>
              </w:rPr>
              <w:t>-проводить комплекс мероприятий  по профилактике заболеваний</w:t>
            </w:r>
          </w:p>
        </w:tc>
        <w:tc>
          <w:tcPr>
            <w:tcW w:w="4501" w:type="dxa"/>
            <w:tcBorders>
              <w:bottom w:val="single" w:sz="4" w:space="0" w:color="000000"/>
            </w:tcBorders>
          </w:tcPr>
          <w:p w14:paraId="14A6DA89" w14:textId="77777777" w:rsidR="00C81AC0" w:rsidRPr="00155E3E" w:rsidRDefault="00C81AC0" w:rsidP="000B1E4D">
            <w:pPr>
              <w:spacing w:line="276" w:lineRule="auto"/>
              <w:jc w:val="both"/>
              <w:rPr>
                <w:sz w:val="24"/>
                <w:szCs w:val="24"/>
              </w:rPr>
            </w:pPr>
            <w:r w:rsidRPr="00155E3E">
              <w:rPr>
                <w:sz w:val="24"/>
                <w:szCs w:val="24"/>
              </w:rPr>
              <w:t>- основные учение о болезни, этиологии, патогенезе, роли реактивности в патологии;</w:t>
            </w:r>
          </w:p>
          <w:p w14:paraId="601A6CF2" w14:textId="77777777" w:rsidR="00C81AC0" w:rsidRPr="00155E3E" w:rsidRDefault="00C81AC0" w:rsidP="000B1E4D">
            <w:pPr>
              <w:spacing w:line="276" w:lineRule="auto"/>
              <w:jc w:val="both"/>
              <w:rPr>
                <w:sz w:val="24"/>
                <w:szCs w:val="24"/>
              </w:rPr>
            </w:pPr>
            <w:r w:rsidRPr="00155E3E">
              <w:rPr>
                <w:sz w:val="24"/>
                <w:szCs w:val="24"/>
              </w:rPr>
              <w:t>- основные типовые патологические процессы;</w:t>
            </w:r>
          </w:p>
          <w:p w14:paraId="70D25C13" w14:textId="77777777" w:rsidR="00C81AC0" w:rsidRPr="00155E3E" w:rsidRDefault="00C81AC0" w:rsidP="000B1E4D">
            <w:pPr>
              <w:spacing w:line="276" w:lineRule="auto"/>
              <w:jc w:val="both"/>
              <w:rPr>
                <w:sz w:val="24"/>
                <w:szCs w:val="24"/>
              </w:rPr>
            </w:pPr>
            <w:r w:rsidRPr="00155E3E">
              <w:rPr>
                <w:sz w:val="24"/>
                <w:szCs w:val="24"/>
              </w:rPr>
              <w:t>- основные закономерности и формы нарушения функций органов и систем организма</w:t>
            </w:r>
          </w:p>
        </w:tc>
      </w:tr>
    </w:tbl>
    <w:p w14:paraId="30EBE648" w14:textId="77777777" w:rsidR="003F4FE8" w:rsidRDefault="003F4FE8" w:rsidP="000B1E4D">
      <w:pPr>
        <w:shd w:val="clear" w:color="auto" w:fill="FFFFFF"/>
        <w:spacing w:line="276" w:lineRule="auto"/>
        <w:jc w:val="both"/>
        <w:rPr>
          <w:rFonts w:eastAsia="Times New Roman"/>
          <w:b/>
          <w:bCs/>
          <w:sz w:val="24"/>
          <w:szCs w:val="24"/>
        </w:rPr>
      </w:pPr>
    </w:p>
    <w:p w14:paraId="64EE3032" w14:textId="77777777" w:rsidR="003F4FE8" w:rsidRDefault="003F4FE8" w:rsidP="000B1E4D">
      <w:pPr>
        <w:shd w:val="clear" w:color="auto" w:fill="FFFFFF"/>
        <w:spacing w:line="276" w:lineRule="auto"/>
        <w:jc w:val="both"/>
        <w:rPr>
          <w:rFonts w:eastAsia="Times New Roman"/>
          <w:b/>
          <w:bCs/>
          <w:sz w:val="24"/>
          <w:szCs w:val="24"/>
        </w:rPr>
      </w:pPr>
    </w:p>
    <w:p w14:paraId="1A9800C3" w14:textId="77777777" w:rsidR="00360EFC" w:rsidRDefault="00360EFC" w:rsidP="000B1E4D">
      <w:pPr>
        <w:shd w:val="clear" w:color="auto" w:fill="FFFFFF"/>
        <w:spacing w:line="276" w:lineRule="auto"/>
        <w:jc w:val="both"/>
        <w:rPr>
          <w:rFonts w:eastAsia="Times New Roman"/>
          <w:b/>
          <w:bCs/>
          <w:sz w:val="24"/>
          <w:szCs w:val="24"/>
        </w:rPr>
      </w:pPr>
    </w:p>
    <w:p w14:paraId="5461F9F4" w14:textId="77777777" w:rsidR="00360EFC" w:rsidRDefault="00360EFC" w:rsidP="000B1E4D">
      <w:pPr>
        <w:shd w:val="clear" w:color="auto" w:fill="FFFFFF"/>
        <w:spacing w:line="276" w:lineRule="auto"/>
        <w:jc w:val="both"/>
        <w:rPr>
          <w:rFonts w:eastAsia="Times New Roman"/>
          <w:b/>
          <w:bCs/>
          <w:sz w:val="24"/>
          <w:szCs w:val="24"/>
        </w:rPr>
      </w:pPr>
    </w:p>
    <w:p w14:paraId="4DBED98F" w14:textId="77777777" w:rsidR="00360EFC" w:rsidRDefault="00360EFC" w:rsidP="000B1E4D">
      <w:pPr>
        <w:shd w:val="clear" w:color="auto" w:fill="FFFFFF"/>
        <w:spacing w:line="276" w:lineRule="auto"/>
        <w:jc w:val="both"/>
        <w:rPr>
          <w:rFonts w:eastAsia="Times New Roman"/>
          <w:b/>
          <w:bCs/>
          <w:sz w:val="24"/>
          <w:szCs w:val="24"/>
        </w:rPr>
      </w:pPr>
    </w:p>
    <w:p w14:paraId="2DAD2D93" w14:textId="77777777" w:rsidR="00360EFC" w:rsidRDefault="00360EFC" w:rsidP="000B1E4D">
      <w:pPr>
        <w:shd w:val="clear" w:color="auto" w:fill="FFFFFF"/>
        <w:spacing w:line="276" w:lineRule="auto"/>
        <w:jc w:val="both"/>
        <w:rPr>
          <w:rFonts w:eastAsia="Times New Roman"/>
          <w:b/>
          <w:bCs/>
          <w:sz w:val="24"/>
          <w:szCs w:val="24"/>
        </w:rPr>
      </w:pPr>
    </w:p>
    <w:p w14:paraId="67BA2615" w14:textId="77777777" w:rsidR="00360EFC" w:rsidRDefault="00360EFC" w:rsidP="000B1E4D">
      <w:pPr>
        <w:shd w:val="clear" w:color="auto" w:fill="FFFFFF"/>
        <w:spacing w:line="276" w:lineRule="auto"/>
        <w:jc w:val="both"/>
        <w:rPr>
          <w:rFonts w:eastAsia="Times New Roman"/>
          <w:b/>
          <w:bCs/>
          <w:sz w:val="24"/>
          <w:szCs w:val="24"/>
        </w:rPr>
      </w:pPr>
    </w:p>
    <w:p w14:paraId="6B53F0FB" w14:textId="77777777" w:rsidR="00360EFC" w:rsidRDefault="00360EFC" w:rsidP="000B1E4D">
      <w:pPr>
        <w:shd w:val="clear" w:color="auto" w:fill="FFFFFF"/>
        <w:spacing w:line="276" w:lineRule="auto"/>
        <w:jc w:val="both"/>
        <w:rPr>
          <w:rFonts w:eastAsia="Times New Roman"/>
          <w:b/>
          <w:bCs/>
          <w:sz w:val="24"/>
          <w:szCs w:val="24"/>
        </w:rPr>
      </w:pPr>
    </w:p>
    <w:p w14:paraId="0E50C8F8" w14:textId="77777777" w:rsidR="00360EFC" w:rsidRDefault="00360EFC" w:rsidP="000B1E4D">
      <w:pPr>
        <w:shd w:val="clear" w:color="auto" w:fill="FFFFFF"/>
        <w:spacing w:line="276" w:lineRule="auto"/>
        <w:jc w:val="both"/>
        <w:rPr>
          <w:rFonts w:eastAsia="Times New Roman"/>
          <w:b/>
          <w:bCs/>
          <w:sz w:val="24"/>
          <w:szCs w:val="24"/>
        </w:rPr>
      </w:pPr>
    </w:p>
    <w:p w14:paraId="4CBB5A87" w14:textId="77777777" w:rsidR="00C81AC0" w:rsidRPr="003767CB" w:rsidRDefault="00C81AC0" w:rsidP="00CE1BDE">
      <w:pPr>
        <w:shd w:val="clear" w:color="auto" w:fill="FFFFFF"/>
        <w:spacing w:line="276" w:lineRule="auto"/>
        <w:jc w:val="center"/>
        <w:rPr>
          <w:rFonts w:eastAsia="Times New Roman"/>
          <w:b/>
          <w:bCs/>
          <w:sz w:val="24"/>
          <w:szCs w:val="24"/>
        </w:rPr>
      </w:pPr>
      <w:r w:rsidRPr="003767CB">
        <w:rPr>
          <w:rFonts w:eastAsia="Times New Roman"/>
          <w:b/>
          <w:bCs/>
          <w:sz w:val="24"/>
          <w:szCs w:val="24"/>
        </w:rPr>
        <w:t>2. СТРУКТУРА И СОДЕРЖАНИЕ УЧЕБНОЙ ДИСЦИПЛИНЫ</w:t>
      </w:r>
    </w:p>
    <w:p w14:paraId="4A8CBA98" w14:textId="77777777" w:rsidR="00C81AC0" w:rsidRPr="003767CB" w:rsidRDefault="00C81AC0" w:rsidP="000B1E4D">
      <w:pPr>
        <w:shd w:val="clear" w:color="auto" w:fill="FFFFFF"/>
        <w:spacing w:line="276" w:lineRule="auto"/>
        <w:jc w:val="both"/>
        <w:rPr>
          <w:rFonts w:eastAsia="Times New Roman"/>
          <w:b/>
          <w:bCs/>
          <w:sz w:val="24"/>
          <w:szCs w:val="24"/>
        </w:rPr>
      </w:pPr>
    </w:p>
    <w:p w14:paraId="13DF32FC" w14:textId="77777777" w:rsidR="00C81AC0" w:rsidRPr="003767CB" w:rsidRDefault="00C81AC0" w:rsidP="000B1E4D">
      <w:pPr>
        <w:shd w:val="clear" w:color="auto" w:fill="FFFFFF"/>
        <w:spacing w:line="276" w:lineRule="auto"/>
        <w:ind w:firstLine="709"/>
        <w:jc w:val="both"/>
        <w:rPr>
          <w:rFonts w:eastAsia="Times New Roman"/>
          <w:sz w:val="24"/>
          <w:szCs w:val="24"/>
        </w:rPr>
      </w:pPr>
      <w:r w:rsidRPr="003767CB">
        <w:rPr>
          <w:rFonts w:eastAsia="Times New Roman"/>
          <w:b/>
          <w:bCs/>
          <w:sz w:val="24"/>
          <w:szCs w:val="24"/>
        </w:rPr>
        <w:t>2.1. Объем учебной дисциплины и виды учебной работы</w:t>
      </w:r>
    </w:p>
    <w:p w14:paraId="74B3B83F" w14:textId="77777777" w:rsidR="00C81AC0" w:rsidRPr="003767CB" w:rsidRDefault="00C81AC0" w:rsidP="000B1E4D">
      <w:pPr>
        <w:shd w:val="clear" w:color="auto" w:fill="FFFFFF"/>
        <w:spacing w:line="276" w:lineRule="auto"/>
        <w:jc w:val="both"/>
        <w:rPr>
          <w:rFonts w:eastAsia="Times New Roman"/>
          <w:sz w:val="24"/>
          <w:szCs w:val="24"/>
        </w:rPr>
      </w:pPr>
    </w:p>
    <w:tbl>
      <w:tblPr>
        <w:tblW w:w="9640" w:type="dxa"/>
        <w:tblInd w:w="40" w:type="dxa"/>
        <w:tblLayout w:type="fixed"/>
        <w:tblCellMar>
          <w:left w:w="40" w:type="dxa"/>
          <w:right w:w="40" w:type="dxa"/>
        </w:tblCellMar>
        <w:tblLook w:val="0000" w:firstRow="0" w:lastRow="0" w:firstColumn="0" w:lastColumn="0" w:noHBand="0" w:noVBand="0"/>
      </w:tblPr>
      <w:tblGrid>
        <w:gridCol w:w="7070"/>
        <w:gridCol w:w="2570"/>
      </w:tblGrid>
      <w:tr w:rsidR="00C81AC0" w:rsidRPr="003767CB" w14:paraId="71D72F92" w14:textId="77777777" w:rsidTr="009C4C85">
        <w:trPr>
          <w:trHeight w:val="518"/>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2DB04CC3" w14:textId="77777777" w:rsidR="00C81AC0" w:rsidRPr="003767CB" w:rsidRDefault="00C81AC0" w:rsidP="000B1E4D">
            <w:pPr>
              <w:shd w:val="clear" w:color="auto" w:fill="FFFFFF"/>
              <w:spacing w:line="276" w:lineRule="auto"/>
              <w:jc w:val="both"/>
              <w:rPr>
                <w:sz w:val="24"/>
                <w:szCs w:val="24"/>
              </w:rPr>
            </w:pPr>
            <w:r w:rsidRPr="003767CB">
              <w:rPr>
                <w:rFonts w:eastAsia="Times New Roman"/>
                <w:b/>
                <w:bCs/>
                <w:sz w:val="24"/>
                <w:szCs w:val="24"/>
              </w:rPr>
              <w:t>Вид учебной работы</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5F7DA2B0" w14:textId="77777777" w:rsidR="00C81AC0" w:rsidRPr="003767CB" w:rsidRDefault="00C81AC0" w:rsidP="00B635D9">
            <w:pPr>
              <w:shd w:val="clear" w:color="auto" w:fill="FFFFFF"/>
              <w:spacing w:line="276" w:lineRule="auto"/>
              <w:jc w:val="center"/>
              <w:rPr>
                <w:sz w:val="24"/>
                <w:szCs w:val="24"/>
              </w:rPr>
            </w:pPr>
            <w:r w:rsidRPr="003767CB">
              <w:rPr>
                <w:rFonts w:eastAsia="Times New Roman"/>
                <w:b/>
                <w:bCs/>
                <w:sz w:val="24"/>
                <w:szCs w:val="24"/>
              </w:rPr>
              <w:t>Объем часов</w:t>
            </w:r>
          </w:p>
        </w:tc>
      </w:tr>
      <w:tr w:rsidR="00C81AC0" w:rsidRPr="003767CB" w14:paraId="7F743195" w14:textId="77777777" w:rsidTr="009C4C85">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6748FAFC" w14:textId="77777777" w:rsidR="00C81AC0" w:rsidRPr="003767CB" w:rsidRDefault="00C81AC0" w:rsidP="000B1E4D">
            <w:pPr>
              <w:shd w:val="clear" w:color="auto" w:fill="FFFFFF"/>
              <w:spacing w:line="276" w:lineRule="auto"/>
              <w:jc w:val="both"/>
              <w:rPr>
                <w:sz w:val="24"/>
                <w:szCs w:val="24"/>
              </w:rPr>
            </w:pPr>
            <w:r w:rsidRPr="003767CB">
              <w:rPr>
                <w:rFonts w:eastAsia="Times New Roman"/>
                <w:b/>
                <w:bCs/>
                <w:sz w:val="24"/>
                <w:szCs w:val="24"/>
              </w:rPr>
              <w:t>Объем образовательной программы учебной дисциплины</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75D174A1" w14:textId="77777777" w:rsidR="00C81AC0" w:rsidRPr="003767CB" w:rsidRDefault="00C81AC0" w:rsidP="00B635D9">
            <w:pPr>
              <w:shd w:val="clear" w:color="auto" w:fill="FFFFFF"/>
              <w:spacing w:line="276" w:lineRule="auto"/>
              <w:jc w:val="center"/>
              <w:rPr>
                <w:b/>
                <w:sz w:val="24"/>
                <w:szCs w:val="24"/>
              </w:rPr>
            </w:pPr>
            <w:r w:rsidRPr="003767CB">
              <w:rPr>
                <w:b/>
                <w:sz w:val="24"/>
                <w:szCs w:val="24"/>
              </w:rPr>
              <w:t>32</w:t>
            </w:r>
          </w:p>
        </w:tc>
      </w:tr>
      <w:tr w:rsidR="003F4FE8" w:rsidRPr="003767CB" w14:paraId="2B533C53" w14:textId="77777777" w:rsidTr="009C4C85">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3FE8E8B7" w14:textId="5BF8D2A5" w:rsidR="003F4FE8" w:rsidRPr="003767CB" w:rsidRDefault="003F4FE8" w:rsidP="000B1E4D">
            <w:pPr>
              <w:shd w:val="clear" w:color="auto" w:fill="FFFFFF"/>
              <w:spacing w:line="276" w:lineRule="auto"/>
              <w:jc w:val="both"/>
              <w:rPr>
                <w:rFonts w:eastAsia="Times New Roman"/>
                <w:b/>
                <w:bCs/>
                <w:sz w:val="24"/>
                <w:szCs w:val="24"/>
              </w:rPr>
            </w:pPr>
            <w:r w:rsidRPr="003767CB">
              <w:rPr>
                <w:rFonts w:eastAsia="Times New Roman"/>
                <w:sz w:val="24"/>
                <w:szCs w:val="24"/>
              </w:rPr>
              <w:t>в том числе:</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65348806" w14:textId="77777777" w:rsidR="003F4FE8" w:rsidRPr="003767CB" w:rsidRDefault="003F4FE8" w:rsidP="00B635D9">
            <w:pPr>
              <w:shd w:val="clear" w:color="auto" w:fill="FFFFFF"/>
              <w:spacing w:line="276" w:lineRule="auto"/>
              <w:jc w:val="center"/>
              <w:rPr>
                <w:b/>
                <w:sz w:val="24"/>
                <w:szCs w:val="24"/>
              </w:rPr>
            </w:pPr>
          </w:p>
        </w:tc>
      </w:tr>
      <w:tr w:rsidR="003F4FE8" w:rsidRPr="003767CB" w14:paraId="095D1616" w14:textId="77777777" w:rsidTr="009C4C85">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774CD4A1" w14:textId="3E735332" w:rsidR="003F4FE8" w:rsidRPr="003767CB" w:rsidRDefault="003F4FE8" w:rsidP="000B1E4D">
            <w:pPr>
              <w:shd w:val="clear" w:color="auto" w:fill="FFFFFF"/>
              <w:spacing w:line="276" w:lineRule="auto"/>
              <w:jc w:val="both"/>
              <w:rPr>
                <w:rFonts w:eastAsia="Times New Roman"/>
                <w:sz w:val="24"/>
                <w:szCs w:val="24"/>
              </w:rPr>
            </w:pPr>
            <w:r w:rsidRPr="003767CB">
              <w:rPr>
                <w:rFonts w:eastAsia="Times New Roman"/>
                <w:sz w:val="24"/>
                <w:szCs w:val="24"/>
              </w:rPr>
              <w:t>теоретическое обучение</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59861EEB" w14:textId="694B77CF" w:rsidR="003F4FE8" w:rsidRPr="003767CB" w:rsidRDefault="003F4FE8" w:rsidP="00B635D9">
            <w:pPr>
              <w:shd w:val="clear" w:color="auto" w:fill="FFFFFF"/>
              <w:spacing w:line="276" w:lineRule="auto"/>
              <w:jc w:val="center"/>
              <w:rPr>
                <w:b/>
                <w:sz w:val="24"/>
                <w:szCs w:val="24"/>
              </w:rPr>
            </w:pPr>
            <w:r>
              <w:rPr>
                <w:b/>
                <w:sz w:val="24"/>
                <w:szCs w:val="24"/>
              </w:rPr>
              <w:t>14</w:t>
            </w:r>
          </w:p>
        </w:tc>
      </w:tr>
      <w:tr w:rsidR="00C81AC0" w:rsidRPr="003767CB" w14:paraId="3450E081" w14:textId="77777777" w:rsidTr="009C4C85">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6726F6CB" w14:textId="77777777" w:rsidR="00C81AC0" w:rsidRPr="003767CB" w:rsidRDefault="00C81AC0" w:rsidP="000B1E4D">
            <w:pPr>
              <w:shd w:val="clear" w:color="auto" w:fill="FFFFFF"/>
              <w:spacing w:line="276" w:lineRule="auto"/>
              <w:jc w:val="both"/>
              <w:rPr>
                <w:sz w:val="24"/>
                <w:szCs w:val="24"/>
              </w:rPr>
            </w:pPr>
            <w:r w:rsidRPr="003767CB">
              <w:rPr>
                <w:rFonts w:eastAsia="Times New Roman"/>
                <w:sz w:val="24"/>
                <w:szCs w:val="24"/>
              </w:rPr>
              <w:t xml:space="preserve">практические занятия </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5CD6B7AA" w14:textId="77777777" w:rsidR="00C81AC0" w:rsidRPr="003767CB" w:rsidRDefault="00C81AC0" w:rsidP="00B635D9">
            <w:pPr>
              <w:shd w:val="clear" w:color="auto" w:fill="FFFFFF"/>
              <w:spacing w:line="276" w:lineRule="auto"/>
              <w:jc w:val="center"/>
              <w:rPr>
                <w:sz w:val="24"/>
                <w:szCs w:val="24"/>
              </w:rPr>
            </w:pPr>
            <w:r w:rsidRPr="003767CB">
              <w:rPr>
                <w:sz w:val="24"/>
                <w:szCs w:val="24"/>
              </w:rPr>
              <w:t>16</w:t>
            </w:r>
          </w:p>
        </w:tc>
      </w:tr>
      <w:tr w:rsidR="00C81AC0" w:rsidRPr="003767CB" w14:paraId="196FEA1B" w14:textId="77777777" w:rsidTr="003F4FE8">
        <w:trPr>
          <w:trHeight w:hRule="exact" w:val="762"/>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3F9C798F" w14:textId="77777777" w:rsidR="003F4FE8" w:rsidRDefault="00C81AC0" w:rsidP="000B1E4D">
            <w:pPr>
              <w:shd w:val="clear" w:color="auto" w:fill="FFFFFF"/>
              <w:spacing w:line="276" w:lineRule="auto"/>
              <w:jc w:val="both"/>
              <w:rPr>
                <w:rFonts w:eastAsia="Times New Roman"/>
                <w:b/>
                <w:bCs/>
                <w:sz w:val="24"/>
                <w:szCs w:val="24"/>
              </w:rPr>
            </w:pPr>
            <w:r w:rsidRPr="003767CB">
              <w:rPr>
                <w:rFonts w:eastAsia="Times New Roman"/>
                <w:b/>
                <w:bCs/>
                <w:sz w:val="24"/>
                <w:szCs w:val="24"/>
              </w:rPr>
              <w:t>Промежуточная аттестация</w:t>
            </w:r>
          </w:p>
          <w:p w14:paraId="6D2F87F0" w14:textId="6D0CCCDF" w:rsidR="00C81AC0" w:rsidRDefault="003F4FE8" w:rsidP="000B1E4D">
            <w:pPr>
              <w:shd w:val="clear" w:color="auto" w:fill="FFFFFF"/>
              <w:spacing w:line="276" w:lineRule="auto"/>
              <w:jc w:val="both"/>
              <w:rPr>
                <w:rFonts w:eastAsia="Times New Roman"/>
                <w:bCs/>
                <w:sz w:val="24"/>
                <w:szCs w:val="24"/>
              </w:rPr>
            </w:pPr>
            <w:r>
              <w:rPr>
                <w:rFonts w:eastAsia="Times New Roman"/>
                <w:b/>
                <w:bCs/>
                <w:sz w:val="24"/>
                <w:szCs w:val="24"/>
              </w:rPr>
              <w:t xml:space="preserve"> </w:t>
            </w:r>
            <w:r w:rsidRPr="003F4FE8">
              <w:rPr>
                <w:rFonts w:eastAsia="Times New Roman"/>
                <w:bCs/>
                <w:sz w:val="24"/>
                <w:szCs w:val="24"/>
              </w:rPr>
              <w:t>Дифференцированный зачет</w:t>
            </w:r>
          </w:p>
          <w:p w14:paraId="3D869013" w14:textId="77777777" w:rsidR="003F4FE8" w:rsidRDefault="003F4FE8" w:rsidP="000B1E4D">
            <w:pPr>
              <w:shd w:val="clear" w:color="auto" w:fill="FFFFFF"/>
              <w:spacing w:line="276" w:lineRule="auto"/>
              <w:jc w:val="both"/>
              <w:rPr>
                <w:rFonts w:eastAsia="Times New Roman"/>
                <w:b/>
                <w:bCs/>
                <w:sz w:val="24"/>
                <w:szCs w:val="24"/>
              </w:rPr>
            </w:pPr>
          </w:p>
          <w:p w14:paraId="7FD525A5" w14:textId="77777777" w:rsidR="003F4FE8" w:rsidRDefault="003F4FE8" w:rsidP="000B1E4D">
            <w:pPr>
              <w:shd w:val="clear" w:color="auto" w:fill="FFFFFF"/>
              <w:spacing w:line="276" w:lineRule="auto"/>
              <w:jc w:val="both"/>
              <w:rPr>
                <w:rFonts w:eastAsia="Times New Roman"/>
                <w:b/>
                <w:bCs/>
                <w:sz w:val="24"/>
                <w:szCs w:val="24"/>
              </w:rPr>
            </w:pPr>
          </w:p>
          <w:p w14:paraId="481EA402" w14:textId="77777777" w:rsidR="003F4FE8" w:rsidRDefault="003F4FE8" w:rsidP="000B1E4D">
            <w:pPr>
              <w:shd w:val="clear" w:color="auto" w:fill="FFFFFF"/>
              <w:spacing w:line="276" w:lineRule="auto"/>
              <w:jc w:val="both"/>
              <w:rPr>
                <w:rFonts w:eastAsia="Times New Roman"/>
                <w:b/>
                <w:bCs/>
                <w:sz w:val="24"/>
                <w:szCs w:val="24"/>
              </w:rPr>
            </w:pPr>
          </w:p>
          <w:p w14:paraId="5A86C8E0" w14:textId="77777777" w:rsidR="003F4FE8" w:rsidRDefault="003F4FE8" w:rsidP="000B1E4D">
            <w:pPr>
              <w:shd w:val="clear" w:color="auto" w:fill="FFFFFF"/>
              <w:spacing w:line="276" w:lineRule="auto"/>
              <w:jc w:val="both"/>
              <w:rPr>
                <w:rFonts w:eastAsia="Times New Roman"/>
                <w:b/>
                <w:bCs/>
                <w:sz w:val="24"/>
                <w:szCs w:val="24"/>
              </w:rPr>
            </w:pPr>
          </w:p>
          <w:p w14:paraId="537EF234" w14:textId="77777777" w:rsidR="003F4FE8" w:rsidRDefault="003F4FE8" w:rsidP="000B1E4D">
            <w:pPr>
              <w:shd w:val="clear" w:color="auto" w:fill="FFFFFF"/>
              <w:spacing w:line="276" w:lineRule="auto"/>
              <w:jc w:val="both"/>
              <w:rPr>
                <w:rFonts w:eastAsia="Times New Roman"/>
                <w:b/>
                <w:bCs/>
                <w:sz w:val="24"/>
                <w:szCs w:val="24"/>
              </w:rPr>
            </w:pPr>
          </w:p>
          <w:p w14:paraId="013599CD" w14:textId="77777777" w:rsidR="003F4FE8" w:rsidRPr="003767CB" w:rsidRDefault="003F4FE8" w:rsidP="000B1E4D">
            <w:pPr>
              <w:shd w:val="clear" w:color="auto" w:fill="FFFFFF"/>
              <w:spacing w:line="276" w:lineRule="auto"/>
              <w:jc w:val="both"/>
              <w:rPr>
                <w:sz w:val="24"/>
                <w:szCs w:val="24"/>
              </w:rPr>
            </w:pP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06148961" w14:textId="77777777" w:rsidR="00C81AC0" w:rsidRDefault="00C81AC0" w:rsidP="00B635D9">
            <w:pPr>
              <w:shd w:val="clear" w:color="auto" w:fill="FFFFFF"/>
              <w:spacing w:line="276" w:lineRule="auto"/>
              <w:jc w:val="center"/>
              <w:rPr>
                <w:b/>
                <w:sz w:val="24"/>
                <w:szCs w:val="24"/>
              </w:rPr>
            </w:pPr>
            <w:r w:rsidRPr="003767CB">
              <w:rPr>
                <w:b/>
                <w:sz w:val="24"/>
                <w:szCs w:val="24"/>
              </w:rPr>
              <w:t>2</w:t>
            </w:r>
          </w:p>
          <w:p w14:paraId="5CE70682" w14:textId="77777777" w:rsidR="003F4FE8" w:rsidRDefault="003F4FE8" w:rsidP="00B635D9">
            <w:pPr>
              <w:shd w:val="clear" w:color="auto" w:fill="FFFFFF"/>
              <w:spacing w:line="276" w:lineRule="auto"/>
              <w:jc w:val="center"/>
              <w:rPr>
                <w:b/>
                <w:sz w:val="24"/>
                <w:szCs w:val="24"/>
              </w:rPr>
            </w:pPr>
          </w:p>
          <w:p w14:paraId="25F192E1" w14:textId="77777777" w:rsidR="003F4FE8" w:rsidRDefault="003F4FE8" w:rsidP="00B635D9">
            <w:pPr>
              <w:shd w:val="clear" w:color="auto" w:fill="FFFFFF"/>
              <w:spacing w:line="276" w:lineRule="auto"/>
              <w:jc w:val="center"/>
              <w:rPr>
                <w:b/>
                <w:sz w:val="24"/>
                <w:szCs w:val="24"/>
              </w:rPr>
            </w:pPr>
          </w:p>
          <w:p w14:paraId="005A0B4B" w14:textId="77777777" w:rsidR="003F4FE8" w:rsidRPr="003767CB" w:rsidRDefault="003F4FE8" w:rsidP="00B635D9">
            <w:pPr>
              <w:shd w:val="clear" w:color="auto" w:fill="FFFFFF"/>
              <w:spacing w:line="276" w:lineRule="auto"/>
              <w:jc w:val="center"/>
              <w:rPr>
                <w:b/>
                <w:sz w:val="24"/>
                <w:szCs w:val="24"/>
              </w:rPr>
            </w:pPr>
          </w:p>
        </w:tc>
      </w:tr>
    </w:tbl>
    <w:p w14:paraId="7574D313" w14:textId="77777777" w:rsidR="00C81AC0" w:rsidRPr="003767CB" w:rsidRDefault="00C81AC0" w:rsidP="00C81AC0">
      <w:pPr>
        <w:shd w:val="clear" w:color="auto" w:fill="FFFFFF"/>
        <w:spacing w:line="276" w:lineRule="auto"/>
        <w:jc w:val="both"/>
        <w:rPr>
          <w:rFonts w:eastAsia="Times New Roman"/>
          <w:sz w:val="24"/>
          <w:szCs w:val="24"/>
        </w:rPr>
      </w:pPr>
    </w:p>
    <w:p w14:paraId="1DD27C5C" w14:textId="77777777" w:rsidR="00C81AC0" w:rsidRPr="003767CB" w:rsidRDefault="00C81AC0" w:rsidP="00C81AC0">
      <w:pPr>
        <w:shd w:val="clear" w:color="auto" w:fill="FFFFFF"/>
        <w:spacing w:line="276" w:lineRule="auto"/>
        <w:jc w:val="both"/>
        <w:rPr>
          <w:rFonts w:eastAsia="Times New Roman"/>
          <w:sz w:val="24"/>
          <w:szCs w:val="24"/>
        </w:rPr>
      </w:pPr>
    </w:p>
    <w:p w14:paraId="2EF9A406" w14:textId="77777777" w:rsidR="00C81AC0" w:rsidRPr="003767CB" w:rsidRDefault="00C81AC0" w:rsidP="00C81AC0">
      <w:pPr>
        <w:shd w:val="clear" w:color="auto" w:fill="FFFFFF"/>
        <w:spacing w:line="276" w:lineRule="auto"/>
        <w:jc w:val="both"/>
        <w:rPr>
          <w:rFonts w:eastAsia="Times New Roman"/>
          <w:sz w:val="24"/>
          <w:szCs w:val="24"/>
        </w:rPr>
        <w:sectPr w:rsidR="00C81AC0" w:rsidRPr="003767CB" w:rsidSect="00877418">
          <w:footerReference w:type="default" r:id="rId9"/>
          <w:pgSz w:w="11909" w:h="16834" w:code="9"/>
          <w:pgMar w:top="1134" w:right="567" w:bottom="1134" w:left="1701" w:header="720" w:footer="720" w:gutter="0"/>
          <w:cols w:space="60"/>
          <w:noEndnote/>
          <w:titlePg/>
          <w:docGrid w:linePitch="272"/>
        </w:sectPr>
      </w:pPr>
    </w:p>
    <w:p w14:paraId="3A164269" w14:textId="64D09AE1" w:rsidR="00C81AC0" w:rsidRPr="00B77E08" w:rsidRDefault="00B77E08" w:rsidP="00B77E08">
      <w:pPr>
        <w:spacing w:line="276" w:lineRule="auto"/>
        <w:rPr>
          <w:rFonts w:eastAsia="Times New Roman"/>
          <w:b/>
          <w:sz w:val="24"/>
          <w:szCs w:val="24"/>
        </w:rPr>
      </w:pPr>
      <w:r>
        <w:rPr>
          <w:rFonts w:eastAsia="Times New Roman"/>
          <w:b/>
          <w:sz w:val="24"/>
          <w:szCs w:val="24"/>
        </w:rPr>
        <w:lastRenderedPageBreak/>
        <w:t xml:space="preserve">2.2. </w:t>
      </w:r>
      <w:r w:rsidR="00C81AC0" w:rsidRPr="00B77E08">
        <w:rPr>
          <w:rFonts w:eastAsia="Times New Roman"/>
          <w:b/>
          <w:sz w:val="24"/>
          <w:szCs w:val="24"/>
        </w:rPr>
        <w:t xml:space="preserve">Тематический план и содержание учебной дисциплины </w:t>
      </w:r>
    </w:p>
    <w:p w14:paraId="02FE93E2" w14:textId="77777777" w:rsidR="00C81AC0" w:rsidRPr="003767CB" w:rsidRDefault="00C81AC0" w:rsidP="00C81AC0">
      <w:pPr>
        <w:spacing w:line="276" w:lineRule="auto"/>
        <w:jc w:val="center"/>
        <w:rPr>
          <w:rFonts w:eastAsia="Times New Roman"/>
          <w:b/>
          <w:sz w:val="24"/>
          <w:szCs w:val="24"/>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5"/>
        <w:gridCol w:w="13"/>
        <w:gridCol w:w="6662"/>
        <w:gridCol w:w="3119"/>
        <w:gridCol w:w="2410"/>
      </w:tblGrid>
      <w:tr w:rsidR="00C81AC0" w:rsidRPr="00B77E08" w14:paraId="6D005E16" w14:textId="77777777" w:rsidTr="00B77E08">
        <w:tc>
          <w:tcPr>
            <w:tcW w:w="2518" w:type="dxa"/>
            <w:gridSpan w:val="2"/>
            <w:tcBorders>
              <w:top w:val="single" w:sz="4" w:space="0" w:color="000000"/>
              <w:left w:val="single" w:sz="4" w:space="0" w:color="000000"/>
              <w:bottom w:val="single" w:sz="4" w:space="0" w:color="000000"/>
              <w:right w:val="single" w:sz="4" w:space="0" w:color="000000"/>
            </w:tcBorders>
            <w:vAlign w:val="center"/>
            <w:hideMark/>
          </w:tcPr>
          <w:p w14:paraId="7B7C017E" w14:textId="77777777" w:rsidR="00C81AC0" w:rsidRPr="00B77E08" w:rsidRDefault="00C81AC0" w:rsidP="009C4C85">
            <w:pPr>
              <w:spacing w:line="276" w:lineRule="auto"/>
              <w:jc w:val="center"/>
              <w:rPr>
                <w:rFonts w:eastAsia="Times New Roman"/>
                <w:b/>
                <w:sz w:val="22"/>
                <w:szCs w:val="22"/>
              </w:rPr>
            </w:pPr>
            <w:r w:rsidRPr="00B77E08">
              <w:rPr>
                <w:rFonts w:eastAsia="Times New Roman"/>
                <w:b/>
                <w:sz w:val="22"/>
                <w:szCs w:val="22"/>
              </w:rPr>
              <w:t>Наименование разделов и тем</w:t>
            </w:r>
          </w:p>
        </w:tc>
        <w:tc>
          <w:tcPr>
            <w:tcW w:w="6662" w:type="dxa"/>
            <w:tcBorders>
              <w:top w:val="single" w:sz="4" w:space="0" w:color="000000"/>
              <w:left w:val="single" w:sz="4" w:space="0" w:color="000000"/>
              <w:bottom w:val="single" w:sz="4" w:space="0" w:color="000000"/>
              <w:right w:val="single" w:sz="4" w:space="0" w:color="000000"/>
            </w:tcBorders>
            <w:vAlign w:val="center"/>
            <w:hideMark/>
          </w:tcPr>
          <w:p w14:paraId="5F52280C" w14:textId="77777777" w:rsidR="00C81AC0" w:rsidRPr="00B77E08" w:rsidRDefault="00C81AC0" w:rsidP="009C4C85">
            <w:pPr>
              <w:spacing w:line="276" w:lineRule="auto"/>
              <w:jc w:val="center"/>
              <w:rPr>
                <w:b/>
                <w:sz w:val="22"/>
                <w:szCs w:val="22"/>
              </w:rPr>
            </w:pPr>
            <w:r w:rsidRPr="00B77E08">
              <w:rPr>
                <w:b/>
                <w:sz w:val="22"/>
                <w:szCs w:val="22"/>
              </w:rPr>
              <w:t>Содержание учебного материала и формы организации деятельности обучающихся</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DD74D11" w14:textId="36DAA2D8" w:rsidR="00C81AC0" w:rsidRPr="00B77E08" w:rsidRDefault="0093331D" w:rsidP="008B4259">
            <w:pPr>
              <w:spacing w:line="276" w:lineRule="auto"/>
              <w:rPr>
                <w:b/>
                <w:sz w:val="22"/>
                <w:szCs w:val="22"/>
              </w:rPr>
            </w:pPr>
            <w:r w:rsidRPr="00B77E08">
              <w:rPr>
                <w:b/>
                <w:bCs/>
                <w:sz w:val="22"/>
                <w:szCs w:val="22"/>
              </w:rPr>
              <w:t>Объем, акад. ч / в том числе в форме практической подготовки, акад. ч</w:t>
            </w:r>
            <w:r w:rsidRPr="00B77E08">
              <w:rPr>
                <w:b/>
                <w:sz w:val="22"/>
                <w:szCs w:val="22"/>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7B476EA" w14:textId="77777777" w:rsidR="00C81AC0" w:rsidRPr="00B77E08" w:rsidRDefault="00C81AC0" w:rsidP="008B4259">
            <w:pPr>
              <w:shd w:val="clear" w:color="auto" w:fill="FFFFFF"/>
              <w:spacing w:line="276" w:lineRule="auto"/>
              <w:rPr>
                <w:sz w:val="22"/>
                <w:szCs w:val="22"/>
              </w:rPr>
            </w:pPr>
            <w:r w:rsidRPr="00B77E08">
              <w:rPr>
                <w:b/>
                <w:bCs/>
                <w:sz w:val="22"/>
                <w:szCs w:val="22"/>
              </w:rPr>
              <w:t>Коды</w:t>
            </w:r>
          </w:p>
          <w:p w14:paraId="6142E505" w14:textId="7F5B97AB" w:rsidR="00C81AC0" w:rsidRPr="00B77E08" w:rsidRDefault="00C81AC0" w:rsidP="008B4259">
            <w:pPr>
              <w:shd w:val="clear" w:color="auto" w:fill="FFFFFF"/>
              <w:spacing w:line="276" w:lineRule="auto"/>
              <w:rPr>
                <w:sz w:val="22"/>
                <w:szCs w:val="22"/>
              </w:rPr>
            </w:pPr>
            <w:r w:rsidRPr="00B77E08">
              <w:rPr>
                <w:b/>
                <w:bCs/>
                <w:sz w:val="22"/>
                <w:szCs w:val="22"/>
              </w:rPr>
              <w:t>компетенций и личностных результатов,</w:t>
            </w:r>
          </w:p>
          <w:p w14:paraId="5E58CDF3" w14:textId="77777777" w:rsidR="00C81AC0" w:rsidRPr="00B77E08" w:rsidRDefault="00C81AC0" w:rsidP="008B4259">
            <w:pPr>
              <w:shd w:val="clear" w:color="auto" w:fill="FFFFFF"/>
              <w:spacing w:line="276" w:lineRule="auto"/>
              <w:rPr>
                <w:sz w:val="22"/>
                <w:szCs w:val="22"/>
              </w:rPr>
            </w:pPr>
            <w:r w:rsidRPr="00B77E08">
              <w:rPr>
                <w:b/>
                <w:bCs/>
                <w:sz w:val="22"/>
                <w:szCs w:val="22"/>
              </w:rPr>
              <w:t>формированию</w:t>
            </w:r>
          </w:p>
          <w:p w14:paraId="0FE1DB04" w14:textId="77777777" w:rsidR="00C81AC0" w:rsidRPr="00B77E08" w:rsidRDefault="00C81AC0" w:rsidP="008B4259">
            <w:pPr>
              <w:shd w:val="clear" w:color="auto" w:fill="FFFFFF"/>
              <w:spacing w:line="276" w:lineRule="auto"/>
              <w:rPr>
                <w:sz w:val="22"/>
                <w:szCs w:val="22"/>
              </w:rPr>
            </w:pPr>
            <w:r w:rsidRPr="00B77E08">
              <w:rPr>
                <w:b/>
                <w:bCs/>
                <w:sz w:val="22"/>
                <w:szCs w:val="22"/>
              </w:rPr>
              <w:t>которых</w:t>
            </w:r>
          </w:p>
          <w:p w14:paraId="669BE5F8" w14:textId="77777777" w:rsidR="00C81AC0" w:rsidRPr="00B77E08" w:rsidRDefault="00C81AC0" w:rsidP="008B4259">
            <w:pPr>
              <w:shd w:val="clear" w:color="auto" w:fill="FFFFFF"/>
              <w:spacing w:line="276" w:lineRule="auto"/>
              <w:rPr>
                <w:sz w:val="22"/>
                <w:szCs w:val="22"/>
              </w:rPr>
            </w:pPr>
            <w:r w:rsidRPr="00B77E08">
              <w:rPr>
                <w:b/>
                <w:bCs/>
                <w:sz w:val="22"/>
                <w:szCs w:val="22"/>
              </w:rPr>
              <w:t>способствует</w:t>
            </w:r>
          </w:p>
          <w:p w14:paraId="05D239CF" w14:textId="77777777" w:rsidR="00C81AC0" w:rsidRPr="00B77E08" w:rsidRDefault="00C81AC0" w:rsidP="008B4259">
            <w:pPr>
              <w:spacing w:line="276" w:lineRule="auto"/>
              <w:rPr>
                <w:b/>
                <w:sz w:val="22"/>
                <w:szCs w:val="22"/>
              </w:rPr>
            </w:pPr>
            <w:r w:rsidRPr="00B77E08">
              <w:rPr>
                <w:b/>
                <w:bCs/>
                <w:sz w:val="22"/>
                <w:szCs w:val="22"/>
              </w:rPr>
              <w:t>элемент программы</w:t>
            </w:r>
          </w:p>
        </w:tc>
      </w:tr>
      <w:tr w:rsidR="00C81AC0" w:rsidRPr="00B77E08" w14:paraId="4364CE08" w14:textId="77777777" w:rsidTr="00B77E08">
        <w:tc>
          <w:tcPr>
            <w:tcW w:w="2518" w:type="dxa"/>
            <w:gridSpan w:val="2"/>
            <w:tcBorders>
              <w:top w:val="single" w:sz="4" w:space="0" w:color="000000"/>
              <w:left w:val="single" w:sz="4" w:space="0" w:color="000000"/>
              <w:bottom w:val="single" w:sz="4" w:space="0" w:color="000000"/>
              <w:right w:val="single" w:sz="4" w:space="0" w:color="000000"/>
            </w:tcBorders>
            <w:hideMark/>
          </w:tcPr>
          <w:p w14:paraId="4226726B" w14:textId="77777777" w:rsidR="00C81AC0" w:rsidRPr="00B77E08" w:rsidRDefault="00C81AC0" w:rsidP="009C4C85">
            <w:pPr>
              <w:spacing w:line="276" w:lineRule="auto"/>
              <w:jc w:val="center"/>
              <w:rPr>
                <w:rFonts w:eastAsia="Times New Roman"/>
                <w:b/>
                <w:sz w:val="22"/>
                <w:szCs w:val="22"/>
              </w:rPr>
            </w:pPr>
            <w:r w:rsidRPr="00B77E08">
              <w:rPr>
                <w:rFonts w:eastAsia="Times New Roman"/>
                <w:b/>
                <w:sz w:val="22"/>
                <w:szCs w:val="22"/>
              </w:rPr>
              <w:t>1</w:t>
            </w:r>
          </w:p>
        </w:tc>
        <w:tc>
          <w:tcPr>
            <w:tcW w:w="6662" w:type="dxa"/>
            <w:tcBorders>
              <w:top w:val="single" w:sz="4" w:space="0" w:color="000000"/>
              <w:left w:val="single" w:sz="4" w:space="0" w:color="000000"/>
              <w:bottom w:val="single" w:sz="4" w:space="0" w:color="000000"/>
              <w:right w:val="single" w:sz="4" w:space="0" w:color="000000"/>
            </w:tcBorders>
            <w:hideMark/>
          </w:tcPr>
          <w:p w14:paraId="58005999" w14:textId="77777777" w:rsidR="00C81AC0" w:rsidRPr="00B77E08" w:rsidRDefault="00C81AC0" w:rsidP="009C4C85">
            <w:pPr>
              <w:spacing w:line="276" w:lineRule="auto"/>
              <w:jc w:val="center"/>
              <w:rPr>
                <w:rFonts w:eastAsia="Times New Roman"/>
                <w:b/>
                <w:sz w:val="22"/>
                <w:szCs w:val="22"/>
              </w:rPr>
            </w:pPr>
            <w:r w:rsidRPr="00B77E08">
              <w:rPr>
                <w:rFonts w:eastAsia="Times New Roman"/>
                <w:b/>
                <w:sz w:val="22"/>
                <w:szCs w:val="22"/>
              </w:rPr>
              <w:t>2</w:t>
            </w:r>
          </w:p>
        </w:tc>
        <w:tc>
          <w:tcPr>
            <w:tcW w:w="3119" w:type="dxa"/>
            <w:tcBorders>
              <w:top w:val="single" w:sz="4" w:space="0" w:color="000000"/>
              <w:left w:val="single" w:sz="4" w:space="0" w:color="000000"/>
              <w:bottom w:val="single" w:sz="4" w:space="0" w:color="000000"/>
              <w:right w:val="single" w:sz="4" w:space="0" w:color="000000"/>
            </w:tcBorders>
            <w:hideMark/>
          </w:tcPr>
          <w:p w14:paraId="207A1D8C" w14:textId="77777777" w:rsidR="00C81AC0" w:rsidRPr="00B77E08" w:rsidRDefault="00C81AC0" w:rsidP="009C4C85">
            <w:pPr>
              <w:spacing w:line="276" w:lineRule="auto"/>
              <w:jc w:val="center"/>
              <w:rPr>
                <w:rFonts w:eastAsia="Times New Roman"/>
                <w:b/>
                <w:sz w:val="22"/>
                <w:szCs w:val="22"/>
              </w:rPr>
            </w:pPr>
            <w:r w:rsidRPr="00B77E08">
              <w:rPr>
                <w:rFonts w:eastAsia="Times New Roman"/>
                <w:b/>
                <w:sz w:val="22"/>
                <w:szCs w:val="22"/>
              </w:rPr>
              <w:t>3</w:t>
            </w:r>
          </w:p>
        </w:tc>
        <w:tc>
          <w:tcPr>
            <w:tcW w:w="2410" w:type="dxa"/>
            <w:tcBorders>
              <w:top w:val="single" w:sz="4" w:space="0" w:color="000000"/>
              <w:left w:val="single" w:sz="4" w:space="0" w:color="000000"/>
              <w:bottom w:val="single" w:sz="4" w:space="0" w:color="000000"/>
              <w:right w:val="single" w:sz="4" w:space="0" w:color="000000"/>
            </w:tcBorders>
            <w:hideMark/>
          </w:tcPr>
          <w:p w14:paraId="07CC4AF8" w14:textId="77777777" w:rsidR="00C81AC0" w:rsidRPr="00B77E08" w:rsidRDefault="00C81AC0" w:rsidP="009C4C85">
            <w:pPr>
              <w:spacing w:line="276" w:lineRule="auto"/>
              <w:jc w:val="center"/>
              <w:rPr>
                <w:rFonts w:eastAsia="Times New Roman"/>
                <w:b/>
                <w:sz w:val="22"/>
                <w:szCs w:val="22"/>
              </w:rPr>
            </w:pPr>
            <w:r w:rsidRPr="00B77E08">
              <w:rPr>
                <w:rFonts w:eastAsia="Times New Roman"/>
                <w:b/>
                <w:sz w:val="22"/>
                <w:szCs w:val="22"/>
              </w:rPr>
              <w:t>4</w:t>
            </w:r>
          </w:p>
        </w:tc>
      </w:tr>
      <w:tr w:rsidR="0093331D" w:rsidRPr="00B77E08" w14:paraId="13AB21FC" w14:textId="77777777" w:rsidTr="000B1E4D">
        <w:tc>
          <w:tcPr>
            <w:tcW w:w="9180" w:type="dxa"/>
            <w:gridSpan w:val="3"/>
            <w:tcBorders>
              <w:top w:val="single" w:sz="4" w:space="0" w:color="000000"/>
              <w:left w:val="single" w:sz="4" w:space="0" w:color="000000"/>
              <w:bottom w:val="single" w:sz="4" w:space="0" w:color="000000"/>
              <w:right w:val="single" w:sz="4" w:space="0" w:color="000000"/>
            </w:tcBorders>
          </w:tcPr>
          <w:p w14:paraId="7CA5754B" w14:textId="23891AC2" w:rsidR="0093331D" w:rsidRPr="00B77E08" w:rsidRDefault="0093331D" w:rsidP="0093331D">
            <w:pPr>
              <w:spacing w:line="276" w:lineRule="auto"/>
              <w:rPr>
                <w:rFonts w:eastAsia="Times New Roman"/>
                <w:b/>
                <w:sz w:val="22"/>
                <w:szCs w:val="22"/>
              </w:rPr>
            </w:pPr>
            <w:r w:rsidRPr="00B77E08">
              <w:rPr>
                <w:b/>
                <w:bCs/>
                <w:iCs/>
                <w:sz w:val="22"/>
                <w:szCs w:val="22"/>
              </w:rPr>
              <w:t xml:space="preserve">Раздел 1. </w:t>
            </w:r>
            <w:r w:rsidR="004863E9" w:rsidRPr="00B77E08">
              <w:rPr>
                <w:b/>
                <w:bCs/>
                <w:iCs/>
                <w:sz w:val="22"/>
                <w:szCs w:val="22"/>
              </w:rPr>
              <w:t>Основные понятия « основ патологии»</w:t>
            </w:r>
            <w:r w:rsidR="00C61997" w:rsidRPr="00B77E08">
              <w:rPr>
                <w:b/>
                <w:bCs/>
                <w:iCs/>
                <w:sz w:val="22"/>
                <w:szCs w:val="22"/>
              </w:rPr>
              <w:t xml:space="preserve">, терминология и механизм развития </w:t>
            </w:r>
            <w:r w:rsidR="004863E9" w:rsidRPr="00B77E08">
              <w:rPr>
                <w:b/>
                <w:bCs/>
                <w:iCs/>
                <w:sz w:val="22"/>
                <w:szCs w:val="22"/>
              </w:rPr>
              <w:t xml:space="preserve"> болезней</w:t>
            </w:r>
          </w:p>
        </w:tc>
        <w:tc>
          <w:tcPr>
            <w:tcW w:w="3119" w:type="dxa"/>
            <w:tcBorders>
              <w:top w:val="single" w:sz="4" w:space="0" w:color="000000"/>
              <w:left w:val="single" w:sz="4" w:space="0" w:color="000000"/>
              <w:bottom w:val="single" w:sz="4" w:space="0" w:color="auto"/>
              <w:right w:val="single" w:sz="4" w:space="0" w:color="000000"/>
            </w:tcBorders>
          </w:tcPr>
          <w:p w14:paraId="7291AF76" w14:textId="7A37919E" w:rsidR="0093331D" w:rsidRPr="00B77E08" w:rsidRDefault="004863E9" w:rsidP="00B77E08">
            <w:pPr>
              <w:spacing w:line="276" w:lineRule="auto"/>
              <w:jc w:val="center"/>
              <w:rPr>
                <w:rFonts w:eastAsia="Times New Roman"/>
                <w:b/>
                <w:sz w:val="22"/>
                <w:szCs w:val="22"/>
              </w:rPr>
            </w:pPr>
            <w:r w:rsidRPr="00B77E08">
              <w:rPr>
                <w:rFonts w:eastAsia="Times New Roman"/>
                <w:b/>
                <w:sz w:val="22"/>
                <w:szCs w:val="22"/>
              </w:rPr>
              <w:t>4</w:t>
            </w:r>
          </w:p>
        </w:tc>
        <w:tc>
          <w:tcPr>
            <w:tcW w:w="2410" w:type="dxa"/>
            <w:tcBorders>
              <w:top w:val="single" w:sz="4" w:space="0" w:color="000000"/>
              <w:left w:val="single" w:sz="4" w:space="0" w:color="000000"/>
              <w:bottom w:val="single" w:sz="4" w:space="0" w:color="auto"/>
              <w:right w:val="single" w:sz="4" w:space="0" w:color="000000"/>
            </w:tcBorders>
          </w:tcPr>
          <w:p w14:paraId="5A052D63" w14:textId="77777777" w:rsidR="0093331D" w:rsidRPr="00B77E08" w:rsidRDefault="0093331D" w:rsidP="009C4C85">
            <w:pPr>
              <w:spacing w:line="276" w:lineRule="auto"/>
              <w:jc w:val="center"/>
              <w:rPr>
                <w:rFonts w:eastAsia="Times New Roman"/>
                <w:b/>
                <w:sz w:val="22"/>
                <w:szCs w:val="22"/>
              </w:rPr>
            </w:pPr>
          </w:p>
        </w:tc>
      </w:tr>
      <w:tr w:rsidR="00B77E08" w:rsidRPr="00B77E08" w14:paraId="77D5AE39" w14:textId="77777777" w:rsidTr="00B77E08">
        <w:trPr>
          <w:trHeight w:val="338"/>
        </w:trPr>
        <w:tc>
          <w:tcPr>
            <w:tcW w:w="2518" w:type="dxa"/>
            <w:gridSpan w:val="2"/>
            <w:vMerge w:val="restart"/>
            <w:tcBorders>
              <w:top w:val="single" w:sz="4" w:space="0" w:color="000000"/>
              <w:left w:val="single" w:sz="4" w:space="0" w:color="000000"/>
              <w:right w:val="single" w:sz="4" w:space="0" w:color="000000"/>
            </w:tcBorders>
            <w:hideMark/>
          </w:tcPr>
          <w:p w14:paraId="0D40DCC1" w14:textId="39C70DA3" w:rsidR="00B77E08" w:rsidRPr="00B77E08" w:rsidRDefault="00B77E08" w:rsidP="009C4C85">
            <w:pPr>
              <w:spacing w:line="276" w:lineRule="auto"/>
              <w:jc w:val="both"/>
              <w:rPr>
                <w:rFonts w:eastAsia="Times New Roman"/>
                <w:b/>
                <w:sz w:val="22"/>
                <w:szCs w:val="22"/>
              </w:rPr>
            </w:pPr>
            <w:r w:rsidRPr="00B77E08">
              <w:rPr>
                <w:rFonts w:eastAsia="Times New Roman"/>
                <w:b/>
                <w:sz w:val="22"/>
                <w:szCs w:val="22"/>
              </w:rPr>
              <w:t>Тема 1.1</w:t>
            </w:r>
          </w:p>
          <w:p w14:paraId="0C619568" w14:textId="1F1377FE" w:rsidR="00B77E08" w:rsidRPr="00B77E08" w:rsidRDefault="00B77E08" w:rsidP="009C4C85">
            <w:pPr>
              <w:spacing w:line="276" w:lineRule="auto"/>
              <w:rPr>
                <w:rFonts w:eastAsia="Times New Roman"/>
                <w:sz w:val="22"/>
                <w:szCs w:val="22"/>
              </w:rPr>
            </w:pPr>
            <w:r w:rsidRPr="00B77E08">
              <w:rPr>
                <w:rFonts w:eastAsia="Times New Roman"/>
                <w:sz w:val="22"/>
                <w:szCs w:val="22"/>
              </w:rPr>
              <w:t>Общие понятия о здоровье, болезни. Методы исследования больных</w:t>
            </w:r>
            <w:r w:rsidR="006C584F">
              <w:rPr>
                <w:rFonts w:eastAsia="Times New Roman"/>
                <w:sz w:val="22"/>
                <w:szCs w:val="22"/>
              </w:rPr>
              <w:t>.</w:t>
            </w:r>
          </w:p>
        </w:tc>
        <w:tc>
          <w:tcPr>
            <w:tcW w:w="6662" w:type="dxa"/>
            <w:tcBorders>
              <w:top w:val="single" w:sz="4" w:space="0" w:color="000000"/>
              <w:left w:val="single" w:sz="4" w:space="0" w:color="000000"/>
              <w:right w:val="single" w:sz="4" w:space="0" w:color="000000"/>
            </w:tcBorders>
            <w:hideMark/>
          </w:tcPr>
          <w:p w14:paraId="16AD8097" w14:textId="77777777" w:rsidR="00B77E08" w:rsidRPr="00B77E08" w:rsidRDefault="00B77E08" w:rsidP="009C4C85">
            <w:pPr>
              <w:spacing w:line="276" w:lineRule="auto"/>
              <w:rPr>
                <w:rFonts w:eastAsia="Times New Roman"/>
                <w:sz w:val="22"/>
                <w:szCs w:val="22"/>
              </w:rPr>
            </w:pPr>
            <w:r w:rsidRPr="00B77E08">
              <w:rPr>
                <w:rFonts w:eastAsia="Times New Roman"/>
                <w:b/>
                <w:sz w:val="22"/>
                <w:szCs w:val="22"/>
              </w:rPr>
              <w:t>Содержание учебного материала</w:t>
            </w:r>
          </w:p>
        </w:tc>
        <w:tc>
          <w:tcPr>
            <w:tcW w:w="3119" w:type="dxa"/>
            <w:tcBorders>
              <w:top w:val="single" w:sz="4" w:space="0" w:color="000000"/>
              <w:left w:val="single" w:sz="4" w:space="0" w:color="000000"/>
              <w:bottom w:val="single" w:sz="4" w:space="0" w:color="000000"/>
              <w:right w:val="single" w:sz="4" w:space="0" w:color="000000"/>
            </w:tcBorders>
          </w:tcPr>
          <w:p w14:paraId="192AD11D" w14:textId="77777777" w:rsidR="00B77E08" w:rsidRPr="00B77E08" w:rsidRDefault="00B77E08" w:rsidP="009C4C85">
            <w:pPr>
              <w:spacing w:line="276" w:lineRule="auto"/>
              <w:jc w:val="center"/>
              <w:rPr>
                <w:rFonts w:eastAsia="Times New Roman"/>
                <w:b/>
                <w:sz w:val="22"/>
                <w:szCs w:val="22"/>
              </w:rPr>
            </w:pPr>
            <w:r w:rsidRPr="00B77E08">
              <w:rPr>
                <w:rFonts w:eastAsia="Times New Roman"/>
                <w:b/>
                <w:sz w:val="22"/>
                <w:szCs w:val="22"/>
              </w:rPr>
              <w:t>2</w:t>
            </w:r>
          </w:p>
        </w:tc>
        <w:tc>
          <w:tcPr>
            <w:tcW w:w="2410" w:type="dxa"/>
            <w:vMerge w:val="restart"/>
            <w:tcBorders>
              <w:top w:val="single" w:sz="4" w:space="0" w:color="000000"/>
              <w:left w:val="single" w:sz="4" w:space="0" w:color="000000"/>
              <w:right w:val="single" w:sz="4" w:space="0" w:color="000000"/>
            </w:tcBorders>
            <w:hideMark/>
          </w:tcPr>
          <w:p w14:paraId="1AA4F81D" w14:textId="77777777" w:rsidR="00B77E08" w:rsidRPr="00B77E08" w:rsidRDefault="00B77E08" w:rsidP="009C4C85">
            <w:pPr>
              <w:spacing w:line="276" w:lineRule="auto"/>
              <w:rPr>
                <w:rFonts w:eastAsia="Times New Roman"/>
                <w:sz w:val="22"/>
                <w:szCs w:val="22"/>
              </w:rPr>
            </w:pPr>
            <w:r w:rsidRPr="00B77E08">
              <w:rPr>
                <w:rFonts w:eastAsia="Times New Roman"/>
                <w:sz w:val="22"/>
                <w:szCs w:val="22"/>
              </w:rPr>
              <w:t>ПК 1.11,</w:t>
            </w:r>
          </w:p>
          <w:p w14:paraId="45CF3B50" w14:textId="77777777" w:rsidR="00B77E08" w:rsidRPr="00B77E08" w:rsidRDefault="00B77E08" w:rsidP="009C4C85">
            <w:pPr>
              <w:spacing w:line="276" w:lineRule="auto"/>
              <w:rPr>
                <w:rFonts w:eastAsia="Times New Roman"/>
                <w:sz w:val="22"/>
                <w:szCs w:val="22"/>
              </w:rPr>
            </w:pPr>
            <w:r w:rsidRPr="00B77E08">
              <w:rPr>
                <w:rFonts w:eastAsia="Times New Roman"/>
                <w:sz w:val="22"/>
                <w:szCs w:val="22"/>
              </w:rPr>
              <w:t>ОК 01, ОК 04,</w:t>
            </w:r>
          </w:p>
          <w:p w14:paraId="298FCC3F" w14:textId="2976E2AE" w:rsidR="00B77E08" w:rsidRPr="00B77E08" w:rsidRDefault="00B77E08" w:rsidP="009C4C85">
            <w:pPr>
              <w:spacing w:line="276" w:lineRule="auto"/>
              <w:rPr>
                <w:rFonts w:eastAsia="Times New Roman"/>
                <w:sz w:val="22"/>
                <w:szCs w:val="22"/>
              </w:rPr>
            </w:pPr>
            <w:proofErr w:type="gramStart"/>
            <w:r w:rsidRPr="00B77E08">
              <w:rPr>
                <w:rFonts w:eastAsia="Times New Roman"/>
                <w:sz w:val="22"/>
                <w:szCs w:val="22"/>
              </w:rPr>
              <w:t>ОК</w:t>
            </w:r>
            <w:proofErr w:type="gramEnd"/>
            <w:r w:rsidRPr="00B77E08">
              <w:rPr>
                <w:rFonts w:eastAsia="Times New Roman"/>
                <w:sz w:val="22"/>
                <w:szCs w:val="22"/>
              </w:rPr>
              <w:t xml:space="preserve"> 12</w:t>
            </w:r>
            <w:r w:rsidR="00B635D9">
              <w:rPr>
                <w:rFonts w:eastAsia="Times New Roman"/>
                <w:sz w:val="22"/>
                <w:szCs w:val="22"/>
              </w:rPr>
              <w:t>,</w:t>
            </w:r>
            <w:r w:rsidRPr="00B77E08">
              <w:rPr>
                <w:rFonts w:eastAsia="Times New Roman"/>
                <w:sz w:val="22"/>
                <w:szCs w:val="22"/>
              </w:rPr>
              <w:t xml:space="preserve">ЛР 9 </w:t>
            </w:r>
          </w:p>
          <w:p w14:paraId="0C9B5379" w14:textId="78676470" w:rsidR="00B77E08" w:rsidRPr="00B77E08" w:rsidRDefault="00B77E08" w:rsidP="009C4C85">
            <w:pPr>
              <w:spacing w:line="276" w:lineRule="auto"/>
              <w:rPr>
                <w:rFonts w:eastAsia="Times New Roman"/>
                <w:sz w:val="22"/>
                <w:szCs w:val="22"/>
              </w:rPr>
            </w:pPr>
          </w:p>
          <w:p w14:paraId="3DDE007B" w14:textId="77777777" w:rsidR="00B77E08" w:rsidRPr="00B77E08" w:rsidRDefault="00B77E08" w:rsidP="009C4C85">
            <w:pPr>
              <w:spacing w:line="276" w:lineRule="auto"/>
              <w:jc w:val="center"/>
              <w:rPr>
                <w:rFonts w:eastAsia="Times New Roman"/>
                <w:sz w:val="22"/>
                <w:szCs w:val="22"/>
              </w:rPr>
            </w:pPr>
          </w:p>
          <w:p w14:paraId="08C53904" w14:textId="77777777" w:rsidR="00B77E08" w:rsidRPr="00B77E08" w:rsidRDefault="00B77E08" w:rsidP="009C4C85">
            <w:pPr>
              <w:spacing w:line="276" w:lineRule="auto"/>
              <w:jc w:val="center"/>
              <w:rPr>
                <w:rFonts w:eastAsia="Times New Roman"/>
                <w:sz w:val="22"/>
                <w:szCs w:val="22"/>
              </w:rPr>
            </w:pPr>
          </w:p>
          <w:p w14:paraId="3A23508B" w14:textId="61C36E39" w:rsidR="00B77E08" w:rsidRPr="00B77E08" w:rsidRDefault="00B77E08" w:rsidP="009C4C85">
            <w:pPr>
              <w:spacing w:line="276" w:lineRule="auto"/>
              <w:jc w:val="center"/>
              <w:rPr>
                <w:rFonts w:eastAsia="Times New Roman"/>
                <w:sz w:val="22"/>
                <w:szCs w:val="22"/>
              </w:rPr>
            </w:pPr>
          </w:p>
        </w:tc>
      </w:tr>
      <w:tr w:rsidR="00B77E08" w:rsidRPr="00B77E08" w14:paraId="1D39F4CF" w14:textId="77777777" w:rsidTr="00B77E08">
        <w:trPr>
          <w:trHeight w:val="512"/>
        </w:trPr>
        <w:tc>
          <w:tcPr>
            <w:tcW w:w="2518" w:type="dxa"/>
            <w:gridSpan w:val="2"/>
            <w:vMerge/>
            <w:tcBorders>
              <w:left w:val="single" w:sz="4" w:space="0" w:color="000000"/>
              <w:right w:val="single" w:sz="4" w:space="0" w:color="000000"/>
            </w:tcBorders>
          </w:tcPr>
          <w:p w14:paraId="5B89B6B8" w14:textId="77777777" w:rsidR="00B77E08" w:rsidRPr="00B77E08" w:rsidRDefault="00B77E08" w:rsidP="009C4C85">
            <w:pPr>
              <w:spacing w:line="276" w:lineRule="auto"/>
              <w:jc w:val="both"/>
              <w:rPr>
                <w:rFonts w:eastAsia="Times New Roman"/>
                <w:b/>
                <w:sz w:val="22"/>
                <w:szCs w:val="22"/>
              </w:rPr>
            </w:pPr>
          </w:p>
        </w:tc>
        <w:tc>
          <w:tcPr>
            <w:tcW w:w="6662" w:type="dxa"/>
            <w:tcBorders>
              <w:left w:val="single" w:sz="4" w:space="0" w:color="000000"/>
              <w:bottom w:val="single" w:sz="4" w:space="0" w:color="auto"/>
              <w:right w:val="single" w:sz="4" w:space="0" w:color="000000"/>
            </w:tcBorders>
          </w:tcPr>
          <w:p w14:paraId="425F213F" w14:textId="35CD58F4" w:rsidR="00B77E08" w:rsidRPr="00B77E08" w:rsidRDefault="00B77E08" w:rsidP="006E32EF">
            <w:pPr>
              <w:pStyle w:val="ac"/>
              <w:rPr>
                <w:rFonts w:ascii="Times New Roman" w:hAnsi="Times New Roman" w:cs="Times New Roman"/>
              </w:rPr>
            </w:pPr>
            <w:r w:rsidRPr="00B77E08">
              <w:rPr>
                <w:rFonts w:ascii="Times New Roman" w:eastAsia="Times New Roman" w:hAnsi="Times New Roman" w:cs="Times New Roman"/>
              </w:rPr>
              <w:t xml:space="preserve"> 1.</w:t>
            </w:r>
            <w:r w:rsidRPr="00B77E08">
              <w:rPr>
                <w:rFonts w:ascii="Times New Roman" w:hAnsi="Times New Roman" w:cs="Times New Roman"/>
              </w:rPr>
              <w:t xml:space="preserve">Дисциплина «Основы  патологии», ее цель и задачи в подготовке  </w:t>
            </w:r>
          </w:p>
          <w:p w14:paraId="4DDAA78E" w14:textId="64ABFDDB" w:rsidR="00B77E08" w:rsidRPr="00B77E08" w:rsidRDefault="00B77E08" w:rsidP="006E32EF">
            <w:pPr>
              <w:spacing w:line="276" w:lineRule="auto"/>
              <w:jc w:val="both"/>
              <w:rPr>
                <w:rFonts w:eastAsia="Times New Roman"/>
                <w:b/>
                <w:sz w:val="22"/>
                <w:szCs w:val="22"/>
              </w:rPr>
            </w:pPr>
            <w:r w:rsidRPr="00B77E08">
              <w:rPr>
                <w:sz w:val="22"/>
                <w:szCs w:val="22"/>
              </w:rPr>
              <w:t>фармацевтов.</w:t>
            </w:r>
          </w:p>
        </w:tc>
        <w:tc>
          <w:tcPr>
            <w:tcW w:w="3119" w:type="dxa"/>
            <w:vMerge w:val="restart"/>
            <w:tcBorders>
              <w:top w:val="single" w:sz="4" w:space="0" w:color="000000"/>
              <w:left w:val="single" w:sz="4" w:space="0" w:color="000000"/>
              <w:right w:val="single" w:sz="4" w:space="0" w:color="000000"/>
            </w:tcBorders>
          </w:tcPr>
          <w:p w14:paraId="585AD677" w14:textId="77777777" w:rsidR="00B77E08" w:rsidRPr="00B77E08" w:rsidRDefault="00B77E08" w:rsidP="009C4C85">
            <w:pPr>
              <w:spacing w:line="276" w:lineRule="auto"/>
              <w:jc w:val="center"/>
              <w:rPr>
                <w:rFonts w:eastAsia="Times New Roman"/>
                <w:sz w:val="22"/>
                <w:szCs w:val="22"/>
              </w:rPr>
            </w:pPr>
            <w:r w:rsidRPr="00B77E08">
              <w:rPr>
                <w:rFonts w:eastAsia="Times New Roman"/>
                <w:sz w:val="22"/>
                <w:szCs w:val="22"/>
              </w:rPr>
              <w:t>2</w:t>
            </w:r>
          </w:p>
        </w:tc>
        <w:tc>
          <w:tcPr>
            <w:tcW w:w="2410" w:type="dxa"/>
            <w:vMerge/>
            <w:tcBorders>
              <w:left w:val="single" w:sz="4" w:space="0" w:color="000000"/>
              <w:right w:val="single" w:sz="4" w:space="0" w:color="000000"/>
            </w:tcBorders>
          </w:tcPr>
          <w:p w14:paraId="2FE271F1" w14:textId="77777777" w:rsidR="00B77E08" w:rsidRPr="00B77E08" w:rsidRDefault="00B77E08" w:rsidP="009C4C85">
            <w:pPr>
              <w:spacing w:line="276" w:lineRule="auto"/>
              <w:jc w:val="center"/>
              <w:rPr>
                <w:rFonts w:eastAsia="Times New Roman"/>
                <w:sz w:val="22"/>
                <w:szCs w:val="22"/>
              </w:rPr>
            </w:pPr>
          </w:p>
        </w:tc>
      </w:tr>
      <w:tr w:rsidR="00B77E08" w:rsidRPr="00B77E08" w14:paraId="29D53A47" w14:textId="77777777" w:rsidTr="00B77E08">
        <w:trPr>
          <w:trHeight w:val="299"/>
        </w:trPr>
        <w:tc>
          <w:tcPr>
            <w:tcW w:w="2518" w:type="dxa"/>
            <w:gridSpan w:val="2"/>
            <w:vMerge/>
            <w:tcBorders>
              <w:left w:val="single" w:sz="4" w:space="0" w:color="000000"/>
              <w:right w:val="single" w:sz="4" w:space="0" w:color="000000"/>
            </w:tcBorders>
          </w:tcPr>
          <w:p w14:paraId="4BC63658" w14:textId="77777777" w:rsidR="00B77E08" w:rsidRPr="00B77E08" w:rsidRDefault="00B77E08"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0E1FAA23" w14:textId="2197D188" w:rsidR="00B77E08" w:rsidRPr="00B77E08" w:rsidRDefault="00B77E08" w:rsidP="006E32EF">
            <w:pPr>
              <w:spacing w:line="276" w:lineRule="auto"/>
              <w:jc w:val="both"/>
              <w:rPr>
                <w:rFonts w:eastAsia="Times New Roman"/>
              </w:rPr>
            </w:pPr>
            <w:r w:rsidRPr="00B77E08">
              <w:rPr>
                <w:sz w:val="22"/>
                <w:szCs w:val="22"/>
              </w:rPr>
              <w:t>2.Понятие о здоровье и  болезни.</w:t>
            </w:r>
          </w:p>
        </w:tc>
        <w:tc>
          <w:tcPr>
            <w:tcW w:w="3119" w:type="dxa"/>
            <w:vMerge/>
            <w:tcBorders>
              <w:left w:val="single" w:sz="4" w:space="0" w:color="000000"/>
              <w:right w:val="single" w:sz="4" w:space="0" w:color="000000"/>
            </w:tcBorders>
          </w:tcPr>
          <w:p w14:paraId="6FCEA953" w14:textId="77777777" w:rsidR="00B77E08" w:rsidRPr="00B77E08" w:rsidRDefault="00B77E08"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6642C039" w14:textId="77777777" w:rsidR="00B77E08" w:rsidRPr="00B77E08" w:rsidRDefault="00B77E08" w:rsidP="009C4C85">
            <w:pPr>
              <w:spacing w:line="276" w:lineRule="auto"/>
              <w:jc w:val="center"/>
              <w:rPr>
                <w:rFonts w:eastAsia="Times New Roman"/>
                <w:sz w:val="22"/>
                <w:szCs w:val="22"/>
              </w:rPr>
            </w:pPr>
          </w:p>
        </w:tc>
      </w:tr>
      <w:tr w:rsidR="00B77E08" w:rsidRPr="00B77E08" w14:paraId="7E4FA74E" w14:textId="77777777" w:rsidTr="00B77E08">
        <w:trPr>
          <w:trHeight w:val="557"/>
        </w:trPr>
        <w:tc>
          <w:tcPr>
            <w:tcW w:w="2518" w:type="dxa"/>
            <w:gridSpan w:val="2"/>
            <w:vMerge/>
            <w:tcBorders>
              <w:left w:val="single" w:sz="4" w:space="0" w:color="000000"/>
              <w:right w:val="single" w:sz="4" w:space="0" w:color="000000"/>
            </w:tcBorders>
          </w:tcPr>
          <w:p w14:paraId="6D25C503" w14:textId="77777777" w:rsidR="00B77E08" w:rsidRPr="00B77E08" w:rsidRDefault="00B77E08"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5D03F41B" w14:textId="7C4DFE19" w:rsidR="00B77E08" w:rsidRPr="00B77E08" w:rsidRDefault="00B77E08" w:rsidP="006E32EF">
            <w:pPr>
              <w:spacing w:line="276" w:lineRule="auto"/>
              <w:jc w:val="both"/>
              <w:rPr>
                <w:sz w:val="22"/>
                <w:szCs w:val="22"/>
              </w:rPr>
            </w:pPr>
            <w:r w:rsidRPr="00B77E08">
              <w:rPr>
                <w:sz w:val="22"/>
                <w:szCs w:val="22"/>
              </w:rPr>
              <w:t>3.Этиология, патогенез. Стадии болезни. Исход, симптом, синдром.                 Диагноз как совокупность симптомов.</w:t>
            </w:r>
          </w:p>
        </w:tc>
        <w:tc>
          <w:tcPr>
            <w:tcW w:w="3119" w:type="dxa"/>
            <w:vMerge/>
            <w:tcBorders>
              <w:left w:val="single" w:sz="4" w:space="0" w:color="000000"/>
              <w:right w:val="single" w:sz="4" w:space="0" w:color="000000"/>
            </w:tcBorders>
          </w:tcPr>
          <w:p w14:paraId="7BB89EED" w14:textId="77777777" w:rsidR="00B77E08" w:rsidRPr="00B77E08" w:rsidRDefault="00B77E08"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74B5D23F" w14:textId="77777777" w:rsidR="00B77E08" w:rsidRPr="00B77E08" w:rsidRDefault="00B77E08" w:rsidP="009C4C85">
            <w:pPr>
              <w:spacing w:line="276" w:lineRule="auto"/>
              <w:jc w:val="center"/>
              <w:rPr>
                <w:rFonts w:eastAsia="Times New Roman"/>
                <w:sz w:val="22"/>
                <w:szCs w:val="22"/>
              </w:rPr>
            </w:pPr>
          </w:p>
        </w:tc>
      </w:tr>
      <w:tr w:rsidR="00B77E08" w:rsidRPr="00B77E08" w14:paraId="4FB83A0F" w14:textId="77777777" w:rsidTr="000B1E4D">
        <w:trPr>
          <w:trHeight w:val="302"/>
        </w:trPr>
        <w:tc>
          <w:tcPr>
            <w:tcW w:w="2518" w:type="dxa"/>
            <w:gridSpan w:val="2"/>
            <w:vMerge/>
            <w:tcBorders>
              <w:left w:val="single" w:sz="4" w:space="0" w:color="000000"/>
              <w:right w:val="single" w:sz="4" w:space="0" w:color="000000"/>
            </w:tcBorders>
          </w:tcPr>
          <w:p w14:paraId="31FE58EB" w14:textId="77777777" w:rsidR="00B77E08" w:rsidRPr="00B77E08" w:rsidRDefault="00B77E08" w:rsidP="009C4C85">
            <w:pPr>
              <w:spacing w:line="276" w:lineRule="auto"/>
              <w:jc w:val="both"/>
              <w:rPr>
                <w:rFonts w:eastAsia="Times New Roman"/>
                <w:b/>
                <w:sz w:val="22"/>
                <w:szCs w:val="22"/>
              </w:rPr>
            </w:pPr>
          </w:p>
        </w:tc>
        <w:tc>
          <w:tcPr>
            <w:tcW w:w="6662" w:type="dxa"/>
            <w:tcBorders>
              <w:top w:val="single" w:sz="4" w:space="0" w:color="auto"/>
              <w:left w:val="single" w:sz="4" w:space="0" w:color="000000"/>
              <w:right w:val="single" w:sz="4" w:space="0" w:color="000000"/>
            </w:tcBorders>
          </w:tcPr>
          <w:p w14:paraId="05A6095D" w14:textId="0261C84E" w:rsidR="00B77E08" w:rsidRPr="00B77E08" w:rsidRDefault="00B77E08" w:rsidP="006E32EF">
            <w:pPr>
              <w:spacing w:line="276" w:lineRule="auto"/>
              <w:jc w:val="both"/>
              <w:rPr>
                <w:sz w:val="22"/>
                <w:szCs w:val="22"/>
              </w:rPr>
            </w:pPr>
            <w:r w:rsidRPr="00B77E08">
              <w:rPr>
                <w:sz w:val="22"/>
                <w:szCs w:val="22"/>
              </w:rPr>
              <w:t>4.Методы исследования  больных.</w:t>
            </w:r>
          </w:p>
        </w:tc>
        <w:tc>
          <w:tcPr>
            <w:tcW w:w="3119" w:type="dxa"/>
            <w:vMerge/>
            <w:tcBorders>
              <w:left w:val="single" w:sz="4" w:space="0" w:color="000000"/>
              <w:right w:val="single" w:sz="4" w:space="0" w:color="000000"/>
            </w:tcBorders>
          </w:tcPr>
          <w:p w14:paraId="4DC1EE08" w14:textId="77777777" w:rsidR="00B77E08" w:rsidRPr="00B77E08" w:rsidRDefault="00B77E08" w:rsidP="009C4C85">
            <w:pPr>
              <w:spacing w:line="276" w:lineRule="auto"/>
              <w:jc w:val="center"/>
              <w:rPr>
                <w:rFonts w:eastAsia="Times New Roman"/>
                <w:sz w:val="22"/>
                <w:szCs w:val="22"/>
              </w:rPr>
            </w:pPr>
          </w:p>
        </w:tc>
        <w:tc>
          <w:tcPr>
            <w:tcW w:w="2410" w:type="dxa"/>
            <w:vMerge/>
            <w:tcBorders>
              <w:left w:val="single" w:sz="4" w:space="0" w:color="000000"/>
              <w:bottom w:val="single" w:sz="4" w:space="0" w:color="auto"/>
              <w:right w:val="single" w:sz="4" w:space="0" w:color="000000"/>
            </w:tcBorders>
          </w:tcPr>
          <w:p w14:paraId="23D57A0E" w14:textId="77777777" w:rsidR="00B77E08" w:rsidRPr="00B77E08" w:rsidRDefault="00B77E08" w:rsidP="009C4C85">
            <w:pPr>
              <w:spacing w:line="276" w:lineRule="auto"/>
              <w:jc w:val="center"/>
              <w:rPr>
                <w:rFonts w:eastAsia="Times New Roman"/>
                <w:sz w:val="22"/>
                <w:szCs w:val="22"/>
              </w:rPr>
            </w:pPr>
          </w:p>
        </w:tc>
      </w:tr>
      <w:tr w:rsidR="00B77E08" w:rsidRPr="00B77E08" w14:paraId="6050E59A" w14:textId="77777777" w:rsidTr="000B1E4D">
        <w:trPr>
          <w:trHeight w:val="284"/>
        </w:trPr>
        <w:tc>
          <w:tcPr>
            <w:tcW w:w="2518" w:type="dxa"/>
            <w:gridSpan w:val="2"/>
            <w:vMerge w:val="restart"/>
            <w:tcBorders>
              <w:top w:val="single" w:sz="4" w:space="0" w:color="000000"/>
              <w:left w:val="single" w:sz="4" w:space="0" w:color="000000"/>
              <w:right w:val="single" w:sz="4" w:space="0" w:color="000000"/>
            </w:tcBorders>
            <w:hideMark/>
          </w:tcPr>
          <w:p w14:paraId="53715CE6" w14:textId="526E979D" w:rsidR="00B77E08" w:rsidRPr="00B77E08" w:rsidRDefault="00B77E08" w:rsidP="009C4C85">
            <w:pPr>
              <w:spacing w:line="276" w:lineRule="auto"/>
              <w:jc w:val="both"/>
              <w:rPr>
                <w:rFonts w:eastAsia="Times New Roman"/>
                <w:b/>
                <w:sz w:val="22"/>
                <w:szCs w:val="22"/>
              </w:rPr>
            </w:pPr>
            <w:r w:rsidRPr="00B77E08">
              <w:rPr>
                <w:rFonts w:eastAsia="Times New Roman"/>
                <w:b/>
                <w:sz w:val="22"/>
                <w:szCs w:val="22"/>
              </w:rPr>
              <w:t>Тема 1.2</w:t>
            </w:r>
          </w:p>
          <w:p w14:paraId="3F05CA22" w14:textId="77777777" w:rsidR="00B77E08" w:rsidRPr="00B77E08" w:rsidRDefault="00B77E08" w:rsidP="009C4C85">
            <w:pPr>
              <w:spacing w:line="276" w:lineRule="auto"/>
              <w:rPr>
                <w:rFonts w:eastAsia="Times New Roman"/>
                <w:sz w:val="22"/>
                <w:szCs w:val="22"/>
              </w:rPr>
            </w:pPr>
            <w:r w:rsidRPr="00B77E08">
              <w:rPr>
                <w:rFonts w:eastAsia="Times New Roman"/>
                <w:sz w:val="22"/>
                <w:szCs w:val="22"/>
              </w:rPr>
              <w:t>Воспаление. Профилактика пролежней</w:t>
            </w:r>
          </w:p>
        </w:tc>
        <w:tc>
          <w:tcPr>
            <w:tcW w:w="6662" w:type="dxa"/>
            <w:tcBorders>
              <w:top w:val="single" w:sz="4" w:space="0" w:color="000000"/>
              <w:left w:val="single" w:sz="4" w:space="0" w:color="000000"/>
              <w:bottom w:val="single" w:sz="4" w:space="0" w:color="000000"/>
              <w:right w:val="single" w:sz="4" w:space="0" w:color="000000"/>
            </w:tcBorders>
            <w:hideMark/>
          </w:tcPr>
          <w:p w14:paraId="5C284760" w14:textId="77777777" w:rsidR="00B77E08" w:rsidRPr="00B77E08" w:rsidRDefault="00B77E08" w:rsidP="009C4C85">
            <w:pPr>
              <w:spacing w:line="276" w:lineRule="auto"/>
              <w:rPr>
                <w:rFonts w:eastAsia="Times New Roman"/>
                <w:sz w:val="22"/>
                <w:szCs w:val="22"/>
              </w:rPr>
            </w:pPr>
            <w:r w:rsidRPr="00B77E08">
              <w:rPr>
                <w:rFonts w:eastAsia="Times New Roman"/>
                <w:b/>
                <w:sz w:val="22"/>
                <w:szCs w:val="22"/>
              </w:rPr>
              <w:t>Содержание учебного материала</w:t>
            </w:r>
          </w:p>
        </w:tc>
        <w:tc>
          <w:tcPr>
            <w:tcW w:w="3119" w:type="dxa"/>
            <w:tcBorders>
              <w:top w:val="single" w:sz="4" w:space="0" w:color="000000"/>
              <w:left w:val="single" w:sz="4" w:space="0" w:color="000000"/>
              <w:right w:val="single" w:sz="4" w:space="0" w:color="000000"/>
            </w:tcBorders>
          </w:tcPr>
          <w:p w14:paraId="10472397" w14:textId="77777777" w:rsidR="00B77E08" w:rsidRPr="00B77E08" w:rsidRDefault="00B77E08" w:rsidP="009C4C85">
            <w:pPr>
              <w:spacing w:line="276" w:lineRule="auto"/>
              <w:jc w:val="center"/>
              <w:rPr>
                <w:rFonts w:eastAsia="Times New Roman"/>
                <w:b/>
                <w:sz w:val="22"/>
                <w:szCs w:val="22"/>
              </w:rPr>
            </w:pPr>
            <w:r w:rsidRPr="00B77E08">
              <w:rPr>
                <w:rFonts w:eastAsia="Times New Roman"/>
                <w:b/>
                <w:sz w:val="22"/>
                <w:szCs w:val="22"/>
              </w:rPr>
              <w:t>2</w:t>
            </w:r>
          </w:p>
        </w:tc>
        <w:tc>
          <w:tcPr>
            <w:tcW w:w="2410" w:type="dxa"/>
            <w:vMerge w:val="restart"/>
            <w:tcBorders>
              <w:top w:val="single" w:sz="4" w:space="0" w:color="auto"/>
              <w:left w:val="single" w:sz="4" w:space="0" w:color="000000"/>
              <w:right w:val="single" w:sz="4" w:space="0" w:color="000000"/>
            </w:tcBorders>
            <w:hideMark/>
          </w:tcPr>
          <w:p w14:paraId="5D9A2BB8" w14:textId="77777777" w:rsidR="000B1E4D" w:rsidRPr="00B77E08" w:rsidRDefault="000B1E4D" w:rsidP="000B1E4D">
            <w:pPr>
              <w:spacing w:line="276" w:lineRule="auto"/>
              <w:rPr>
                <w:rFonts w:eastAsia="Times New Roman"/>
                <w:sz w:val="22"/>
                <w:szCs w:val="22"/>
              </w:rPr>
            </w:pPr>
            <w:r w:rsidRPr="00B77E08">
              <w:rPr>
                <w:rFonts w:eastAsia="Times New Roman"/>
                <w:sz w:val="22"/>
                <w:szCs w:val="22"/>
              </w:rPr>
              <w:t>ПК 1.11,</w:t>
            </w:r>
          </w:p>
          <w:p w14:paraId="7E8C19D7" w14:textId="77777777" w:rsidR="000B1E4D" w:rsidRPr="00B77E08" w:rsidRDefault="000B1E4D" w:rsidP="000B1E4D">
            <w:pPr>
              <w:spacing w:line="276" w:lineRule="auto"/>
              <w:rPr>
                <w:rFonts w:eastAsia="Times New Roman"/>
                <w:sz w:val="22"/>
                <w:szCs w:val="22"/>
              </w:rPr>
            </w:pPr>
            <w:r w:rsidRPr="00B77E08">
              <w:rPr>
                <w:rFonts w:eastAsia="Times New Roman"/>
                <w:sz w:val="22"/>
                <w:szCs w:val="22"/>
              </w:rPr>
              <w:t>ОК 01, ОК 04,</w:t>
            </w:r>
          </w:p>
          <w:p w14:paraId="22F719B0" w14:textId="2D8192B4" w:rsidR="000B1E4D" w:rsidRPr="00B77E08" w:rsidRDefault="000B1E4D" w:rsidP="000B1E4D">
            <w:pPr>
              <w:spacing w:line="276" w:lineRule="auto"/>
              <w:rPr>
                <w:rFonts w:eastAsia="Times New Roman"/>
                <w:sz w:val="22"/>
                <w:szCs w:val="22"/>
              </w:rPr>
            </w:pPr>
            <w:proofErr w:type="gramStart"/>
            <w:r w:rsidRPr="00B77E08">
              <w:rPr>
                <w:rFonts w:eastAsia="Times New Roman"/>
                <w:sz w:val="22"/>
                <w:szCs w:val="22"/>
              </w:rPr>
              <w:t>ОК</w:t>
            </w:r>
            <w:proofErr w:type="gramEnd"/>
            <w:r w:rsidRPr="00B77E08">
              <w:rPr>
                <w:rFonts w:eastAsia="Times New Roman"/>
                <w:sz w:val="22"/>
                <w:szCs w:val="22"/>
              </w:rPr>
              <w:t xml:space="preserve"> 12</w:t>
            </w:r>
            <w:r w:rsidR="00B635D9">
              <w:rPr>
                <w:rFonts w:eastAsia="Times New Roman"/>
                <w:sz w:val="22"/>
                <w:szCs w:val="22"/>
              </w:rPr>
              <w:t>,</w:t>
            </w:r>
            <w:r w:rsidRPr="00B77E08">
              <w:rPr>
                <w:rFonts w:eastAsia="Times New Roman"/>
                <w:sz w:val="22"/>
                <w:szCs w:val="22"/>
              </w:rPr>
              <w:t xml:space="preserve">ЛР 9 </w:t>
            </w:r>
          </w:p>
          <w:p w14:paraId="212695E3" w14:textId="77777777" w:rsidR="00B77E08" w:rsidRPr="00B77E08" w:rsidRDefault="00B77E08" w:rsidP="009C4C85">
            <w:pPr>
              <w:spacing w:line="276" w:lineRule="auto"/>
              <w:jc w:val="center"/>
              <w:rPr>
                <w:rFonts w:eastAsia="Times New Roman"/>
                <w:sz w:val="22"/>
                <w:szCs w:val="22"/>
              </w:rPr>
            </w:pPr>
          </w:p>
        </w:tc>
      </w:tr>
      <w:tr w:rsidR="00B77E08" w:rsidRPr="00B77E08" w14:paraId="57D60A4F" w14:textId="77777777" w:rsidTr="00B77E08">
        <w:trPr>
          <w:trHeight w:val="302"/>
        </w:trPr>
        <w:tc>
          <w:tcPr>
            <w:tcW w:w="2518" w:type="dxa"/>
            <w:gridSpan w:val="2"/>
            <w:vMerge/>
            <w:tcBorders>
              <w:left w:val="single" w:sz="4" w:space="0" w:color="000000"/>
              <w:right w:val="single" w:sz="4" w:space="0" w:color="000000"/>
            </w:tcBorders>
          </w:tcPr>
          <w:p w14:paraId="1A85315F" w14:textId="77777777" w:rsidR="00B77E08" w:rsidRPr="00B77E08" w:rsidRDefault="00B77E08" w:rsidP="009C4C85">
            <w:pPr>
              <w:spacing w:line="276" w:lineRule="auto"/>
              <w:jc w:val="center"/>
              <w:rPr>
                <w:rFonts w:eastAsia="Times New Roman"/>
                <w:b/>
                <w:sz w:val="22"/>
                <w:szCs w:val="22"/>
              </w:rPr>
            </w:pPr>
          </w:p>
        </w:tc>
        <w:tc>
          <w:tcPr>
            <w:tcW w:w="6662" w:type="dxa"/>
            <w:tcBorders>
              <w:top w:val="single" w:sz="4" w:space="0" w:color="000000"/>
              <w:left w:val="single" w:sz="4" w:space="0" w:color="000000"/>
              <w:bottom w:val="single" w:sz="4" w:space="0" w:color="auto"/>
              <w:right w:val="single" w:sz="4" w:space="0" w:color="000000"/>
            </w:tcBorders>
          </w:tcPr>
          <w:p w14:paraId="02C3B69F" w14:textId="349991DC" w:rsidR="00B77E08" w:rsidRPr="00B77E08" w:rsidRDefault="00B77E08" w:rsidP="00877418">
            <w:pPr>
              <w:spacing w:line="276" w:lineRule="auto"/>
              <w:jc w:val="both"/>
              <w:rPr>
                <w:rFonts w:eastAsia="Times New Roman"/>
                <w:sz w:val="22"/>
                <w:szCs w:val="22"/>
              </w:rPr>
            </w:pPr>
            <w:r w:rsidRPr="00B77E08">
              <w:rPr>
                <w:sz w:val="22"/>
                <w:szCs w:val="22"/>
              </w:rPr>
              <w:t>1.Понятие о воспалении. Причины, механизм развития, признаки.</w:t>
            </w:r>
          </w:p>
        </w:tc>
        <w:tc>
          <w:tcPr>
            <w:tcW w:w="3119" w:type="dxa"/>
            <w:vMerge w:val="restart"/>
            <w:tcBorders>
              <w:left w:val="single" w:sz="4" w:space="0" w:color="000000"/>
              <w:right w:val="single" w:sz="4" w:space="0" w:color="000000"/>
            </w:tcBorders>
          </w:tcPr>
          <w:p w14:paraId="2941B294" w14:textId="078C097B" w:rsidR="00B77E08" w:rsidRPr="00B77E08" w:rsidRDefault="00B77E08" w:rsidP="009C4C85">
            <w:pPr>
              <w:spacing w:line="276" w:lineRule="auto"/>
              <w:jc w:val="center"/>
              <w:rPr>
                <w:rFonts w:eastAsia="Times New Roman"/>
                <w:sz w:val="22"/>
                <w:szCs w:val="22"/>
              </w:rPr>
            </w:pPr>
            <w:r w:rsidRPr="00B77E08">
              <w:rPr>
                <w:rFonts w:eastAsia="Times New Roman"/>
                <w:sz w:val="22"/>
                <w:szCs w:val="22"/>
              </w:rPr>
              <w:t>2</w:t>
            </w:r>
          </w:p>
        </w:tc>
        <w:tc>
          <w:tcPr>
            <w:tcW w:w="2410" w:type="dxa"/>
            <w:vMerge/>
            <w:tcBorders>
              <w:left w:val="single" w:sz="4" w:space="0" w:color="000000"/>
              <w:right w:val="single" w:sz="4" w:space="0" w:color="000000"/>
            </w:tcBorders>
          </w:tcPr>
          <w:p w14:paraId="586C8FD0" w14:textId="77777777" w:rsidR="00B77E08" w:rsidRPr="00B77E08" w:rsidRDefault="00B77E08" w:rsidP="009C4C85">
            <w:pPr>
              <w:spacing w:line="276" w:lineRule="auto"/>
              <w:jc w:val="center"/>
              <w:rPr>
                <w:rFonts w:eastAsia="Times New Roman"/>
                <w:sz w:val="22"/>
                <w:szCs w:val="22"/>
              </w:rPr>
            </w:pPr>
          </w:p>
        </w:tc>
      </w:tr>
      <w:tr w:rsidR="00B77E08" w:rsidRPr="00B77E08" w14:paraId="530F871C" w14:textId="77777777" w:rsidTr="00B77E08">
        <w:trPr>
          <w:trHeight w:val="312"/>
        </w:trPr>
        <w:tc>
          <w:tcPr>
            <w:tcW w:w="2518" w:type="dxa"/>
            <w:gridSpan w:val="2"/>
            <w:vMerge/>
            <w:tcBorders>
              <w:left w:val="single" w:sz="4" w:space="0" w:color="000000"/>
              <w:right w:val="single" w:sz="4" w:space="0" w:color="000000"/>
            </w:tcBorders>
          </w:tcPr>
          <w:p w14:paraId="13281994" w14:textId="77777777" w:rsidR="00B77E08" w:rsidRPr="00B77E08" w:rsidRDefault="00B77E08" w:rsidP="009C4C85">
            <w:pPr>
              <w:spacing w:line="276" w:lineRule="auto"/>
              <w:jc w:val="center"/>
              <w:rPr>
                <w:rFonts w:eastAsia="Times New Roman"/>
                <w:b/>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0469F4D2" w14:textId="049BE08E" w:rsidR="00B77E08" w:rsidRPr="00B77E08" w:rsidRDefault="00B77E08" w:rsidP="00877418">
            <w:pPr>
              <w:spacing w:line="276" w:lineRule="auto"/>
              <w:jc w:val="both"/>
              <w:rPr>
                <w:sz w:val="22"/>
                <w:szCs w:val="22"/>
              </w:rPr>
            </w:pPr>
            <w:r w:rsidRPr="00B77E08">
              <w:rPr>
                <w:sz w:val="22"/>
                <w:szCs w:val="22"/>
              </w:rPr>
              <w:t>2.Виды воспаления, исходы.</w:t>
            </w:r>
          </w:p>
        </w:tc>
        <w:tc>
          <w:tcPr>
            <w:tcW w:w="3119" w:type="dxa"/>
            <w:vMerge/>
            <w:tcBorders>
              <w:left w:val="single" w:sz="4" w:space="0" w:color="000000"/>
              <w:right w:val="single" w:sz="4" w:space="0" w:color="000000"/>
            </w:tcBorders>
          </w:tcPr>
          <w:p w14:paraId="6FE1DCA6" w14:textId="77777777" w:rsidR="00B77E08" w:rsidRPr="00B77E08" w:rsidRDefault="00B77E08"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46DACDA1" w14:textId="77777777" w:rsidR="00B77E08" w:rsidRPr="00B77E08" w:rsidRDefault="00B77E08" w:rsidP="009C4C85">
            <w:pPr>
              <w:spacing w:line="276" w:lineRule="auto"/>
              <w:jc w:val="center"/>
              <w:rPr>
                <w:rFonts w:eastAsia="Times New Roman"/>
                <w:sz w:val="22"/>
                <w:szCs w:val="22"/>
              </w:rPr>
            </w:pPr>
          </w:p>
        </w:tc>
      </w:tr>
      <w:tr w:rsidR="00B77E08" w:rsidRPr="00B77E08" w14:paraId="3458DEDB" w14:textId="77777777" w:rsidTr="00B77E08">
        <w:trPr>
          <w:trHeight w:val="312"/>
        </w:trPr>
        <w:tc>
          <w:tcPr>
            <w:tcW w:w="2518" w:type="dxa"/>
            <w:gridSpan w:val="2"/>
            <w:vMerge/>
            <w:tcBorders>
              <w:left w:val="single" w:sz="4" w:space="0" w:color="000000"/>
              <w:right w:val="single" w:sz="4" w:space="0" w:color="000000"/>
            </w:tcBorders>
          </w:tcPr>
          <w:p w14:paraId="731A54C6" w14:textId="77777777" w:rsidR="00B77E08" w:rsidRPr="00B77E08" w:rsidRDefault="00B77E08" w:rsidP="009C4C85">
            <w:pPr>
              <w:spacing w:line="276" w:lineRule="auto"/>
              <w:jc w:val="center"/>
              <w:rPr>
                <w:rFonts w:eastAsia="Times New Roman"/>
                <w:b/>
                <w:sz w:val="22"/>
                <w:szCs w:val="22"/>
              </w:rPr>
            </w:pPr>
          </w:p>
        </w:tc>
        <w:tc>
          <w:tcPr>
            <w:tcW w:w="6662" w:type="dxa"/>
            <w:tcBorders>
              <w:top w:val="single" w:sz="4" w:space="0" w:color="auto"/>
              <w:left w:val="single" w:sz="4" w:space="0" w:color="000000"/>
              <w:right w:val="single" w:sz="4" w:space="0" w:color="000000"/>
            </w:tcBorders>
          </w:tcPr>
          <w:p w14:paraId="54332D6F" w14:textId="14D32E17" w:rsidR="00B77E08" w:rsidRPr="00B77E08" w:rsidRDefault="00B77E08" w:rsidP="00877418">
            <w:pPr>
              <w:spacing w:line="276" w:lineRule="auto"/>
              <w:jc w:val="both"/>
              <w:rPr>
                <w:sz w:val="22"/>
                <w:szCs w:val="22"/>
              </w:rPr>
            </w:pPr>
            <w:r w:rsidRPr="00B77E08">
              <w:rPr>
                <w:sz w:val="22"/>
                <w:szCs w:val="22"/>
              </w:rPr>
              <w:t>3.Пролежни, понятие, стадии, их профилактика.</w:t>
            </w:r>
          </w:p>
        </w:tc>
        <w:tc>
          <w:tcPr>
            <w:tcW w:w="3119" w:type="dxa"/>
            <w:vMerge/>
            <w:tcBorders>
              <w:left w:val="single" w:sz="4" w:space="0" w:color="000000"/>
              <w:right w:val="single" w:sz="4" w:space="0" w:color="000000"/>
            </w:tcBorders>
          </w:tcPr>
          <w:p w14:paraId="4A62DEC1" w14:textId="77777777" w:rsidR="00B77E08" w:rsidRPr="00B77E08" w:rsidRDefault="00B77E08"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4E086D60" w14:textId="77777777" w:rsidR="00B77E08" w:rsidRPr="00B77E08" w:rsidRDefault="00B77E08" w:rsidP="009C4C85">
            <w:pPr>
              <w:spacing w:line="276" w:lineRule="auto"/>
              <w:jc w:val="center"/>
              <w:rPr>
                <w:rFonts w:eastAsia="Times New Roman"/>
                <w:sz w:val="22"/>
                <w:szCs w:val="22"/>
              </w:rPr>
            </w:pPr>
          </w:p>
        </w:tc>
      </w:tr>
      <w:tr w:rsidR="00375DF7" w:rsidRPr="00B77E08" w14:paraId="1ACA7DE5" w14:textId="77777777" w:rsidTr="00B77E08">
        <w:trPr>
          <w:trHeight w:val="523"/>
        </w:trPr>
        <w:tc>
          <w:tcPr>
            <w:tcW w:w="9180" w:type="dxa"/>
            <w:gridSpan w:val="3"/>
            <w:tcBorders>
              <w:left w:val="single" w:sz="4" w:space="0" w:color="000000"/>
              <w:right w:val="single" w:sz="4" w:space="0" w:color="000000"/>
            </w:tcBorders>
          </w:tcPr>
          <w:p w14:paraId="7C6509E7" w14:textId="48C35419" w:rsidR="00375DF7" w:rsidRPr="00B77E08" w:rsidRDefault="00375DF7" w:rsidP="00877418">
            <w:pPr>
              <w:spacing w:line="276" w:lineRule="auto"/>
              <w:jc w:val="both"/>
              <w:rPr>
                <w:sz w:val="22"/>
                <w:szCs w:val="22"/>
              </w:rPr>
            </w:pPr>
            <w:r w:rsidRPr="00B77E08">
              <w:rPr>
                <w:b/>
                <w:bCs/>
                <w:iCs/>
                <w:sz w:val="22"/>
                <w:szCs w:val="22"/>
              </w:rPr>
              <w:t>Раздел 2. Применение лекарственных средств. Понятие о пролежнях.</w:t>
            </w:r>
          </w:p>
        </w:tc>
        <w:tc>
          <w:tcPr>
            <w:tcW w:w="3119" w:type="dxa"/>
            <w:tcBorders>
              <w:left w:val="single" w:sz="4" w:space="0" w:color="000000"/>
              <w:bottom w:val="single" w:sz="4" w:space="0" w:color="auto"/>
              <w:right w:val="single" w:sz="4" w:space="0" w:color="000000"/>
            </w:tcBorders>
          </w:tcPr>
          <w:p w14:paraId="4B39D63B" w14:textId="099F8AF9" w:rsidR="00375DF7" w:rsidRPr="00B77E08" w:rsidRDefault="00375DF7" w:rsidP="009C4C85">
            <w:pPr>
              <w:spacing w:line="276" w:lineRule="auto"/>
              <w:jc w:val="center"/>
              <w:rPr>
                <w:rFonts w:eastAsia="Times New Roman"/>
                <w:b/>
                <w:sz w:val="22"/>
                <w:szCs w:val="22"/>
              </w:rPr>
            </w:pPr>
            <w:r w:rsidRPr="00B77E08">
              <w:rPr>
                <w:rFonts w:eastAsia="Times New Roman"/>
                <w:b/>
                <w:sz w:val="22"/>
                <w:szCs w:val="22"/>
              </w:rPr>
              <w:t>6/4</w:t>
            </w:r>
          </w:p>
        </w:tc>
        <w:tc>
          <w:tcPr>
            <w:tcW w:w="2410" w:type="dxa"/>
            <w:tcBorders>
              <w:left w:val="single" w:sz="4" w:space="0" w:color="000000"/>
              <w:bottom w:val="single" w:sz="4" w:space="0" w:color="auto"/>
              <w:right w:val="single" w:sz="4" w:space="0" w:color="000000"/>
            </w:tcBorders>
          </w:tcPr>
          <w:p w14:paraId="04DC8442" w14:textId="0617149B" w:rsidR="00375DF7" w:rsidRPr="00B77E08" w:rsidRDefault="00375DF7" w:rsidP="009C4C85">
            <w:pPr>
              <w:spacing w:line="276" w:lineRule="auto"/>
              <w:jc w:val="both"/>
              <w:rPr>
                <w:rFonts w:eastAsia="Times New Roman"/>
                <w:sz w:val="22"/>
                <w:szCs w:val="22"/>
              </w:rPr>
            </w:pPr>
          </w:p>
        </w:tc>
      </w:tr>
      <w:tr w:rsidR="00C81B09" w:rsidRPr="00B77E08" w14:paraId="5C47C77A" w14:textId="77777777" w:rsidTr="00B77E08">
        <w:trPr>
          <w:trHeight w:val="420"/>
        </w:trPr>
        <w:tc>
          <w:tcPr>
            <w:tcW w:w="2518" w:type="dxa"/>
            <w:gridSpan w:val="2"/>
            <w:vMerge w:val="restart"/>
            <w:tcBorders>
              <w:top w:val="single" w:sz="4" w:space="0" w:color="000000"/>
              <w:left w:val="single" w:sz="4" w:space="0" w:color="000000"/>
              <w:right w:val="single" w:sz="4" w:space="0" w:color="000000"/>
            </w:tcBorders>
            <w:hideMark/>
          </w:tcPr>
          <w:p w14:paraId="49565A2E" w14:textId="06E5127A" w:rsidR="00C81B09" w:rsidRPr="00B77E08" w:rsidRDefault="00C81B09" w:rsidP="009C4C85">
            <w:pPr>
              <w:spacing w:line="276" w:lineRule="auto"/>
              <w:jc w:val="both"/>
              <w:rPr>
                <w:rFonts w:eastAsia="Times New Roman"/>
                <w:b/>
                <w:sz w:val="22"/>
                <w:szCs w:val="22"/>
              </w:rPr>
            </w:pPr>
            <w:r w:rsidRPr="00B77E08">
              <w:rPr>
                <w:rFonts w:eastAsia="Times New Roman"/>
                <w:b/>
                <w:sz w:val="22"/>
                <w:szCs w:val="22"/>
              </w:rPr>
              <w:t>Тема 2.1</w:t>
            </w:r>
          </w:p>
          <w:p w14:paraId="10CE7C9E" w14:textId="77777777" w:rsidR="00C81B09" w:rsidRPr="00B77E08" w:rsidRDefault="00C81B09" w:rsidP="009C4C85">
            <w:pPr>
              <w:spacing w:line="276" w:lineRule="auto"/>
              <w:rPr>
                <w:rFonts w:eastAsia="Times New Roman"/>
                <w:sz w:val="22"/>
                <w:szCs w:val="22"/>
              </w:rPr>
            </w:pPr>
            <w:r w:rsidRPr="00B77E08">
              <w:rPr>
                <w:rFonts w:eastAsia="Times New Roman"/>
                <w:sz w:val="22"/>
                <w:szCs w:val="22"/>
              </w:rPr>
              <w:t>Применение лекарственных средств</w:t>
            </w:r>
          </w:p>
        </w:tc>
        <w:tc>
          <w:tcPr>
            <w:tcW w:w="6662" w:type="dxa"/>
            <w:tcBorders>
              <w:top w:val="single" w:sz="4" w:space="0" w:color="000000"/>
              <w:left w:val="single" w:sz="4" w:space="0" w:color="000000"/>
              <w:right w:val="single" w:sz="4" w:space="0" w:color="000000"/>
            </w:tcBorders>
            <w:hideMark/>
          </w:tcPr>
          <w:p w14:paraId="5C8F6E12" w14:textId="77777777" w:rsidR="00C81B09" w:rsidRPr="00B77E08" w:rsidRDefault="00C81B09" w:rsidP="009C4C85">
            <w:pPr>
              <w:spacing w:line="276" w:lineRule="auto"/>
              <w:rPr>
                <w:rFonts w:eastAsia="Times New Roman"/>
                <w:b/>
                <w:bCs/>
                <w:sz w:val="22"/>
                <w:szCs w:val="22"/>
              </w:rPr>
            </w:pPr>
            <w:r w:rsidRPr="00B77E08">
              <w:rPr>
                <w:rFonts w:eastAsia="Times New Roman"/>
                <w:b/>
                <w:bCs/>
                <w:sz w:val="22"/>
                <w:szCs w:val="22"/>
              </w:rPr>
              <w:t>Содержание учебного материала</w:t>
            </w:r>
          </w:p>
        </w:tc>
        <w:tc>
          <w:tcPr>
            <w:tcW w:w="3119" w:type="dxa"/>
            <w:tcBorders>
              <w:top w:val="single" w:sz="4" w:space="0" w:color="auto"/>
              <w:left w:val="single" w:sz="4" w:space="0" w:color="000000"/>
              <w:bottom w:val="single" w:sz="4" w:space="0" w:color="000000"/>
              <w:right w:val="single" w:sz="4" w:space="0" w:color="000000"/>
            </w:tcBorders>
            <w:hideMark/>
          </w:tcPr>
          <w:p w14:paraId="057E9CFB" w14:textId="2272AB18" w:rsidR="00C81B09" w:rsidRPr="00B77E08" w:rsidRDefault="00C81B09" w:rsidP="009C4C85">
            <w:pPr>
              <w:spacing w:line="276" w:lineRule="auto"/>
              <w:jc w:val="center"/>
              <w:rPr>
                <w:rFonts w:eastAsia="Times New Roman"/>
                <w:b/>
                <w:sz w:val="22"/>
                <w:szCs w:val="22"/>
              </w:rPr>
            </w:pPr>
            <w:r w:rsidRPr="00B77E08">
              <w:rPr>
                <w:rFonts w:eastAsia="Times New Roman"/>
                <w:b/>
                <w:sz w:val="22"/>
                <w:szCs w:val="22"/>
              </w:rPr>
              <w:t>2</w:t>
            </w:r>
          </w:p>
        </w:tc>
        <w:tc>
          <w:tcPr>
            <w:tcW w:w="2410" w:type="dxa"/>
            <w:vMerge w:val="restart"/>
            <w:tcBorders>
              <w:top w:val="single" w:sz="4" w:space="0" w:color="auto"/>
              <w:left w:val="single" w:sz="4" w:space="0" w:color="000000"/>
              <w:right w:val="single" w:sz="4" w:space="0" w:color="000000"/>
            </w:tcBorders>
          </w:tcPr>
          <w:p w14:paraId="3E7E37A1" w14:textId="77777777" w:rsidR="00C81B09" w:rsidRPr="00B77E08" w:rsidRDefault="00C81B09" w:rsidP="00B77E08">
            <w:pPr>
              <w:spacing w:line="276" w:lineRule="auto"/>
              <w:jc w:val="both"/>
              <w:rPr>
                <w:rFonts w:eastAsia="Times New Roman"/>
                <w:sz w:val="22"/>
                <w:szCs w:val="22"/>
              </w:rPr>
            </w:pPr>
            <w:r w:rsidRPr="00B77E08">
              <w:rPr>
                <w:rFonts w:eastAsia="Times New Roman"/>
                <w:sz w:val="22"/>
                <w:szCs w:val="22"/>
              </w:rPr>
              <w:t>ПК 1.11,</w:t>
            </w:r>
          </w:p>
          <w:p w14:paraId="73F167F8" w14:textId="77777777" w:rsidR="00C81B09" w:rsidRDefault="00C81B09" w:rsidP="00B77E08">
            <w:pPr>
              <w:spacing w:line="276" w:lineRule="auto"/>
              <w:jc w:val="both"/>
              <w:rPr>
                <w:rFonts w:eastAsia="Times New Roman"/>
                <w:sz w:val="22"/>
                <w:szCs w:val="22"/>
              </w:rPr>
            </w:pPr>
            <w:r w:rsidRPr="00B77E08">
              <w:rPr>
                <w:rFonts w:eastAsia="Times New Roman"/>
                <w:sz w:val="22"/>
                <w:szCs w:val="22"/>
              </w:rPr>
              <w:t>ОК 01, ОК 04,</w:t>
            </w:r>
          </w:p>
          <w:p w14:paraId="16B7EF0B" w14:textId="49DD41DE" w:rsidR="00C81B09" w:rsidRPr="00B77E08" w:rsidRDefault="00C81B09" w:rsidP="00B77E08">
            <w:pPr>
              <w:spacing w:line="276" w:lineRule="auto"/>
              <w:jc w:val="both"/>
              <w:rPr>
                <w:rFonts w:eastAsia="Times New Roman"/>
                <w:sz w:val="22"/>
                <w:szCs w:val="22"/>
              </w:rPr>
            </w:pPr>
            <w:r>
              <w:rPr>
                <w:rFonts w:eastAsia="Times New Roman"/>
                <w:sz w:val="22"/>
                <w:szCs w:val="22"/>
              </w:rPr>
              <w:t>ОК12</w:t>
            </w:r>
            <w:r w:rsidR="00B635D9">
              <w:rPr>
                <w:rFonts w:eastAsia="Times New Roman"/>
                <w:sz w:val="22"/>
                <w:szCs w:val="22"/>
              </w:rPr>
              <w:t xml:space="preserve">, </w:t>
            </w:r>
            <w:r>
              <w:rPr>
                <w:rFonts w:eastAsia="Times New Roman"/>
                <w:sz w:val="22"/>
                <w:szCs w:val="22"/>
              </w:rPr>
              <w:t>ЛР 9</w:t>
            </w:r>
          </w:p>
          <w:p w14:paraId="295A2FB2" w14:textId="77777777" w:rsidR="00C81B09" w:rsidRPr="00B77E08" w:rsidRDefault="00C81B09" w:rsidP="00375DF7">
            <w:pPr>
              <w:spacing w:line="276" w:lineRule="auto"/>
              <w:rPr>
                <w:rFonts w:eastAsia="Times New Roman"/>
                <w:sz w:val="22"/>
                <w:szCs w:val="22"/>
              </w:rPr>
            </w:pPr>
          </w:p>
          <w:p w14:paraId="03E48A12" w14:textId="77777777" w:rsidR="00C81B09" w:rsidRPr="00B77E08" w:rsidRDefault="00C81B09" w:rsidP="00375DF7">
            <w:pPr>
              <w:spacing w:line="276" w:lineRule="auto"/>
              <w:jc w:val="center"/>
              <w:rPr>
                <w:rFonts w:eastAsia="Times New Roman"/>
                <w:sz w:val="22"/>
                <w:szCs w:val="22"/>
              </w:rPr>
            </w:pPr>
          </w:p>
          <w:p w14:paraId="7191962C" w14:textId="77777777" w:rsidR="00C81B09" w:rsidRPr="00B77E08" w:rsidRDefault="00C81B09" w:rsidP="00375DF7">
            <w:pPr>
              <w:spacing w:line="276" w:lineRule="auto"/>
              <w:jc w:val="center"/>
              <w:rPr>
                <w:rFonts w:eastAsia="Times New Roman"/>
                <w:sz w:val="22"/>
                <w:szCs w:val="22"/>
              </w:rPr>
            </w:pPr>
          </w:p>
          <w:p w14:paraId="392BD957" w14:textId="186C57D2" w:rsidR="00C81B09" w:rsidRPr="00B77E08" w:rsidRDefault="00C81B09" w:rsidP="00CE1BDE">
            <w:pPr>
              <w:spacing w:line="276" w:lineRule="auto"/>
              <w:jc w:val="both"/>
              <w:rPr>
                <w:rFonts w:eastAsia="Times New Roman"/>
                <w:sz w:val="22"/>
                <w:szCs w:val="22"/>
              </w:rPr>
            </w:pPr>
            <w:r>
              <w:rPr>
                <w:rFonts w:eastAsia="Times New Roman"/>
                <w:sz w:val="22"/>
                <w:szCs w:val="22"/>
              </w:rPr>
              <w:t xml:space="preserve"> </w:t>
            </w:r>
          </w:p>
          <w:p w14:paraId="236E5F39" w14:textId="77777777" w:rsidR="00C81B09" w:rsidRPr="00B77E08" w:rsidRDefault="00C81B09" w:rsidP="009C4C85">
            <w:pPr>
              <w:spacing w:line="276" w:lineRule="auto"/>
              <w:jc w:val="center"/>
              <w:rPr>
                <w:rFonts w:eastAsia="Times New Roman"/>
                <w:b/>
                <w:sz w:val="22"/>
                <w:szCs w:val="22"/>
              </w:rPr>
            </w:pPr>
          </w:p>
        </w:tc>
      </w:tr>
      <w:tr w:rsidR="00C81B09" w:rsidRPr="00B77E08" w14:paraId="300522D0" w14:textId="77777777" w:rsidTr="00893178">
        <w:trPr>
          <w:trHeight w:val="896"/>
        </w:trPr>
        <w:tc>
          <w:tcPr>
            <w:tcW w:w="2518" w:type="dxa"/>
            <w:gridSpan w:val="2"/>
            <w:vMerge/>
            <w:tcBorders>
              <w:left w:val="single" w:sz="4" w:space="0" w:color="000000"/>
              <w:right w:val="single" w:sz="4" w:space="0" w:color="000000"/>
            </w:tcBorders>
          </w:tcPr>
          <w:p w14:paraId="48BC6EE2" w14:textId="5C317860" w:rsidR="00C81B09" w:rsidRPr="00B77E08" w:rsidRDefault="00C81B09" w:rsidP="009C4C85">
            <w:pPr>
              <w:spacing w:line="276" w:lineRule="auto"/>
              <w:jc w:val="both"/>
              <w:rPr>
                <w:rFonts w:eastAsia="Times New Roman"/>
                <w:b/>
                <w:sz w:val="22"/>
                <w:szCs w:val="22"/>
              </w:rPr>
            </w:pPr>
          </w:p>
        </w:tc>
        <w:tc>
          <w:tcPr>
            <w:tcW w:w="6662" w:type="dxa"/>
            <w:tcBorders>
              <w:left w:val="single" w:sz="4" w:space="0" w:color="000000"/>
              <w:bottom w:val="single" w:sz="4" w:space="0" w:color="auto"/>
              <w:right w:val="single" w:sz="4" w:space="0" w:color="000000"/>
            </w:tcBorders>
          </w:tcPr>
          <w:p w14:paraId="35480A8D" w14:textId="105C512D" w:rsidR="00C81B09" w:rsidRPr="00B77E08" w:rsidRDefault="00C81B09" w:rsidP="009C4C85">
            <w:pPr>
              <w:spacing w:line="276" w:lineRule="auto"/>
              <w:jc w:val="both"/>
              <w:rPr>
                <w:rFonts w:eastAsia="Times New Roman"/>
                <w:b/>
                <w:bCs/>
                <w:sz w:val="22"/>
                <w:szCs w:val="22"/>
              </w:rPr>
            </w:pPr>
            <w:r w:rsidRPr="00B77E08">
              <w:rPr>
                <w:rFonts w:eastAsia="Times New Roman"/>
                <w:sz w:val="22"/>
                <w:szCs w:val="22"/>
              </w:rPr>
              <w:t xml:space="preserve"> 1</w:t>
            </w:r>
            <w:r w:rsidRPr="00B77E08">
              <w:rPr>
                <w:sz w:val="22"/>
                <w:szCs w:val="22"/>
              </w:rPr>
              <w:t>.Правила выписки и хранения лекарственных средств. Правила выписки и работы с наркотическими и сильнодействующими лекарственными веществами.</w:t>
            </w:r>
          </w:p>
        </w:tc>
        <w:tc>
          <w:tcPr>
            <w:tcW w:w="3119" w:type="dxa"/>
            <w:vMerge w:val="restart"/>
            <w:tcBorders>
              <w:top w:val="single" w:sz="4" w:space="0" w:color="000000"/>
              <w:left w:val="single" w:sz="4" w:space="0" w:color="000000"/>
              <w:right w:val="single" w:sz="4" w:space="0" w:color="000000"/>
            </w:tcBorders>
          </w:tcPr>
          <w:p w14:paraId="27C99A11" w14:textId="77777777" w:rsidR="00C81B09" w:rsidRPr="00B77E08" w:rsidRDefault="00C81B09" w:rsidP="009C4C85">
            <w:pPr>
              <w:spacing w:line="276" w:lineRule="auto"/>
              <w:jc w:val="center"/>
              <w:rPr>
                <w:rFonts w:eastAsia="Times New Roman"/>
                <w:sz w:val="22"/>
                <w:szCs w:val="22"/>
              </w:rPr>
            </w:pPr>
            <w:r w:rsidRPr="00B77E08">
              <w:rPr>
                <w:rFonts w:eastAsia="Times New Roman"/>
                <w:sz w:val="22"/>
                <w:szCs w:val="22"/>
              </w:rPr>
              <w:t>2</w:t>
            </w:r>
          </w:p>
        </w:tc>
        <w:tc>
          <w:tcPr>
            <w:tcW w:w="2410" w:type="dxa"/>
            <w:vMerge/>
            <w:tcBorders>
              <w:left w:val="single" w:sz="4" w:space="0" w:color="000000"/>
              <w:right w:val="single" w:sz="4" w:space="0" w:color="000000"/>
            </w:tcBorders>
          </w:tcPr>
          <w:p w14:paraId="7C2845A7" w14:textId="77777777" w:rsidR="00C81B09" w:rsidRPr="00B77E08" w:rsidRDefault="00C81B09" w:rsidP="009C4C85">
            <w:pPr>
              <w:spacing w:line="276" w:lineRule="auto"/>
              <w:jc w:val="center"/>
              <w:rPr>
                <w:rFonts w:eastAsia="Times New Roman"/>
                <w:sz w:val="22"/>
                <w:szCs w:val="22"/>
              </w:rPr>
            </w:pPr>
          </w:p>
        </w:tc>
      </w:tr>
      <w:tr w:rsidR="00C81B09" w:rsidRPr="00B77E08" w14:paraId="0F9CF57B" w14:textId="77777777" w:rsidTr="00893178">
        <w:trPr>
          <w:trHeight w:val="545"/>
        </w:trPr>
        <w:tc>
          <w:tcPr>
            <w:tcW w:w="2518" w:type="dxa"/>
            <w:gridSpan w:val="2"/>
            <w:vMerge/>
            <w:tcBorders>
              <w:left w:val="single" w:sz="4" w:space="0" w:color="000000"/>
              <w:right w:val="single" w:sz="4" w:space="0" w:color="000000"/>
            </w:tcBorders>
          </w:tcPr>
          <w:p w14:paraId="7D6CD9C6" w14:textId="77777777" w:rsidR="00C81B09" w:rsidRPr="00B77E08" w:rsidRDefault="00C81B09"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000000"/>
              <w:right w:val="single" w:sz="4" w:space="0" w:color="000000"/>
            </w:tcBorders>
          </w:tcPr>
          <w:p w14:paraId="53EB7F08" w14:textId="37A35763" w:rsidR="00C81B09" w:rsidRPr="00B77E08" w:rsidRDefault="00C81B09" w:rsidP="009C4C85">
            <w:pPr>
              <w:spacing w:line="276" w:lineRule="auto"/>
              <w:jc w:val="both"/>
              <w:rPr>
                <w:rFonts w:eastAsia="Times New Roman"/>
                <w:sz w:val="22"/>
                <w:szCs w:val="22"/>
              </w:rPr>
            </w:pPr>
            <w:r w:rsidRPr="00B77E08">
              <w:rPr>
                <w:sz w:val="22"/>
                <w:szCs w:val="22"/>
              </w:rPr>
              <w:t>2.Пути введения лекарственных веществ: наружное, внутреннее (</w:t>
            </w:r>
            <w:proofErr w:type="spellStart"/>
            <w:r w:rsidRPr="00B77E08">
              <w:rPr>
                <w:sz w:val="22"/>
                <w:szCs w:val="22"/>
              </w:rPr>
              <w:t>энтеральное</w:t>
            </w:r>
            <w:proofErr w:type="spellEnd"/>
            <w:r w:rsidRPr="00B77E08">
              <w:rPr>
                <w:sz w:val="22"/>
                <w:szCs w:val="22"/>
              </w:rPr>
              <w:t>, парентеральное).</w:t>
            </w:r>
          </w:p>
        </w:tc>
        <w:tc>
          <w:tcPr>
            <w:tcW w:w="3119" w:type="dxa"/>
            <w:vMerge/>
            <w:tcBorders>
              <w:left w:val="single" w:sz="4" w:space="0" w:color="000000"/>
              <w:bottom w:val="single" w:sz="4" w:space="0" w:color="000000"/>
              <w:right w:val="single" w:sz="4" w:space="0" w:color="000000"/>
            </w:tcBorders>
          </w:tcPr>
          <w:p w14:paraId="0C754AB9"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0AC05581" w14:textId="77777777" w:rsidR="00C81B09" w:rsidRPr="00B77E08" w:rsidRDefault="00C81B09" w:rsidP="009C4C85">
            <w:pPr>
              <w:spacing w:line="276" w:lineRule="auto"/>
              <w:jc w:val="center"/>
              <w:rPr>
                <w:rFonts w:eastAsia="Times New Roman"/>
                <w:sz w:val="22"/>
                <w:szCs w:val="22"/>
              </w:rPr>
            </w:pPr>
          </w:p>
        </w:tc>
      </w:tr>
      <w:tr w:rsidR="00C81B09" w:rsidRPr="00B77E08" w14:paraId="391FD22A" w14:textId="77777777" w:rsidTr="006C584F">
        <w:trPr>
          <w:trHeight w:val="253"/>
        </w:trPr>
        <w:tc>
          <w:tcPr>
            <w:tcW w:w="2518" w:type="dxa"/>
            <w:gridSpan w:val="2"/>
            <w:vMerge/>
            <w:tcBorders>
              <w:left w:val="single" w:sz="4" w:space="0" w:color="000000"/>
              <w:right w:val="single" w:sz="4" w:space="0" w:color="000000"/>
            </w:tcBorders>
            <w:vAlign w:val="center"/>
            <w:hideMark/>
          </w:tcPr>
          <w:p w14:paraId="501544E0" w14:textId="77777777" w:rsidR="00C81B09" w:rsidRPr="00B77E08" w:rsidRDefault="00C81B09" w:rsidP="009C4C85">
            <w:pPr>
              <w:spacing w:line="276" w:lineRule="auto"/>
              <w:jc w:val="both"/>
              <w:rPr>
                <w:rFonts w:eastAsia="Times New Roman"/>
                <w:sz w:val="22"/>
                <w:szCs w:val="22"/>
              </w:rPr>
            </w:pPr>
          </w:p>
        </w:tc>
        <w:tc>
          <w:tcPr>
            <w:tcW w:w="6662" w:type="dxa"/>
            <w:tcBorders>
              <w:top w:val="single" w:sz="4" w:space="0" w:color="000000"/>
              <w:left w:val="single" w:sz="4" w:space="0" w:color="000000"/>
              <w:bottom w:val="single" w:sz="4" w:space="0" w:color="000000"/>
              <w:right w:val="single" w:sz="4" w:space="0" w:color="000000"/>
            </w:tcBorders>
            <w:hideMark/>
          </w:tcPr>
          <w:p w14:paraId="5B0031DF" w14:textId="77777777" w:rsidR="00C81B09" w:rsidRPr="00B77E08" w:rsidRDefault="00C81B09" w:rsidP="009C4C85">
            <w:pPr>
              <w:spacing w:line="276" w:lineRule="auto"/>
              <w:jc w:val="both"/>
              <w:rPr>
                <w:rFonts w:eastAsia="Times New Roman"/>
                <w:sz w:val="22"/>
                <w:szCs w:val="22"/>
              </w:rPr>
            </w:pPr>
            <w:r w:rsidRPr="00B77E08">
              <w:rPr>
                <w:b/>
                <w:sz w:val="22"/>
                <w:szCs w:val="22"/>
              </w:rPr>
              <w:t>В том числе практических занятий</w:t>
            </w:r>
          </w:p>
        </w:tc>
        <w:tc>
          <w:tcPr>
            <w:tcW w:w="3119" w:type="dxa"/>
            <w:tcBorders>
              <w:top w:val="single" w:sz="4" w:space="0" w:color="000000"/>
              <w:left w:val="single" w:sz="4" w:space="0" w:color="000000"/>
              <w:bottom w:val="single" w:sz="4" w:space="0" w:color="000000"/>
              <w:right w:val="single" w:sz="4" w:space="0" w:color="000000"/>
            </w:tcBorders>
            <w:hideMark/>
          </w:tcPr>
          <w:p w14:paraId="31861274" w14:textId="77777777" w:rsidR="00C81B09" w:rsidRPr="00B77E08" w:rsidRDefault="00C81B09" w:rsidP="009C4C85">
            <w:pPr>
              <w:spacing w:line="276" w:lineRule="auto"/>
              <w:jc w:val="center"/>
              <w:rPr>
                <w:rFonts w:eastAsia="Times New Roman"/>
                <w:b/>
                <w:sz w:val="22"/>
                <w:szCs w:val="22"/>
              </w:rPr>
            </w:pPr>
            <w:r w:rsidRPr="00B77E08">
              <w:rPr>
                <w:rFonts w:eastAsia="Times New Roman"/>
                <w:b/>
                <w:sz w:val="22"/>
                <w:szCs w:val="22"/>
              </w:rPr>
              <w:t>4</w:t>
            </w:r>
          </w:p>
        </w:tc>
        <w:tc>
          <w:tcPr>
            <w:tcW w:w="2410" w:type="dxa"/>
            <w:vMerge/>
            <w:tcBorders>
              <w:left w:val="single" w:sz="4" w:space="0" w:color="000000"/>
              <w:right w:val="single" w:sz="4" w:space="0" w:color="000000"/>
            </w:tcBorders>
            <w:vAlign w:val="center"/>
          </w:tcPr>
          <w:p w14:paraId="7F7EA8D4" w14:textId="77777777" w:rsidR="00C81B09" w:rsidRPr="00B77E08" w:rsidRDefault="00C81B09" w:rsidP="009C4C85">
            <w:pPr>
              <w:spacing w:line="276" w:lineRule="auto"/>
              <w:rPr>
                <w:rFonts w:eastAsia="Times New Roman"/>
                <w:b/>
                <w:sz w:val="22"/>
                <w:szCs w:val="22"/>
              </w:rPr>
            </w:pPr>
          </w:p>
        </w:tc>
      </w:tr>
      <w:tr w:rsidR="00C81B09" w:rsidRPr="00B77E08" w14:paraId="58835FD0" w14:textId="77777777" w:rsidTr="00CD1F33">
        <w:trPr>
          <w:trHeight w:val="465"/>
        </w:trPr>
        <w:tc>
          <w:tcPr>
            <w:tcW w:w="2518" w:type="dxa"/>
            <w:gridSpan w:val="2"/>
            <w:vMerge/>
            <w:tcBorders>
              <w:left w:val="single" w:sz="4" w:space="0" w:color="000000"/>
              <w:right w:val="single" w:sz="4" w:space="0" w:color="000000"/>
            </w:tcBorders>
            <w:vAlign w:val="center"/>
          </w:tcPr>
          <w:p w14:paraId="14CE668F" w14:textId="77777777" w:rsidR="00C81B09" w:rsidRPr="00B77E08" w:rsidRDefault="00C81B09" w:rsidP="009C4C85">
            <w:pPr>
              <w:spacing w:line="276" w:lineRule="auto"/>
              <w:jc w:val="both"/>
              <w:rPr>
                <w:rFonts w:eastAsia="Times New Roman"/>
                <w:b/>
                <w:i/>
                <w:sz w:val="22"/>
                <w:szCs w:val="22"/>
              </w:rPr>
            </w:pPr>
          </w:p>
        </w:tc>
        <w:tc>
          <w:tcPr>
            <w:tcW w:w="6662" w:type="dxa"/>
            <w:tcBorders>
              <w:top w:val="single" w:sz="4" w:space="0" w:color="000000"/>
              <w:left w:val="single" w:sz="4" w:space="0" w:color="000000"/>
              <w:bottom w:val="single" w:sz="4" w:space="0" w:color="auto"/>
              <w:right w:val="single" w:sz="4" w:space="0" w:color="000000"/>
            </w:tcBorders>
            <w:hideMark/>
          </w:tcPr>
          <w:p w14:paraId="1C65C038" w14:textId="3D164C2A" w:rsidR="00C81B09" w:rsidRPr="00B77E08" w:rsidRDefault="00C81B09" w:rsidP="00117975">
            <w:pPr>
              <w:pStyle w:val="ac"/>
              <w:rPr>
                <w:rFonts w:ascii="Times New Roman" w:hAnsi="Times New Roman" w:cs="Times New Roman"/>
              </w:rPr>
            </w:pPr>
            <w:r w:rsidRPr="00B77E08">
              <w:rPr>
                <w:rFonts w:ascii="Times New Roman" w:eastAsia="Times New Roman" w:hAnsi="Times New Roman" w:cs="Times New Roman"/>
                <w:b/>
              </w:rPr>
              <w:t xml:space="preserve">Практическое занятие </w:t>
            </w:r>
            <w:r>
              <w:rPr>
                <w:rFonts w:ascii="Times New Roman" w:eastAsia="Times New Roman" w:hAnsi="Times New Roman" w:cs="Times New Roman"/>
                <w:b/>
              </w:rPr>
              <w:t>1</w:t>
            </w:r>
          </w:p>
          <w:p w14:paraId="4D41327F" w14:textId="66CF05EC" w:rsidR="00C81B09" w:rsidRPr="00B77E08" w:rsidRDefault="00C81B09" w:rsidP="008C7714">
            <w:pPr>
              <w:pStyle w:val="ac"/>
              <w:rPr>
                <w:rFonts w:eastAsia="Times New Roman"/>
              </w:rPr>
            </w:pPr>
            <w:r w:rsidRPr="00B77E08">
              <w:rPr>
                <w:rFonts w:ascii="Times New Roman" w:hAnsi="Times New Roman" w:cs="Times New Roman"/>
              </w:rPr>
              <w:t>1.Пролежни, понятие, стадии, их профилактика.</w:t>
            </w:r>
            <w:r w:rsidRPr="00B77E08">
              <w:rPr>
                <w:rFonts w:ascii="Times New Roman" w:eastAsia="Times New Roman" w:hAnsi="Times New Roman" w:cs="Times New Roman"/>
                <w:bCs/>
              </w:rPr>
              <w:t xml:space="preserve"> </w:t>
            </w:r>
          </w:p>
        </w:tc>
        <w:tc>
          <w:tcPr>
            <w:tcW w:w="3119" w:type="dxa"/>
            <w:vMerge w:val="restart"/>
            <w:tcBorders>
              <w:top w:val="single" w:sz="4" w:space="0" w:color="000000"/>
              <w:left w:val="single" w:sz="4" w:space="0" w:color="000000"/>
              <w:right w:val="single" w:sz="4" w:space="0" w:color="000000"/>
            </w:tcBorders>
            <w:hideMark/>
          </w:tcPr>
          <w:p w14:paraId="593B14F7" w14:textId="77777777" w:rsidR="00C81B09" w:rsidRPr="00B77E08" w:rsidRDefault="00C81B09" w:rsidP="009C4C85">
            <w:pPr>
              <w:spacing w:line="276" w:lineRule="auto"/>
              <w:jc w:val="center"/>
              <w:rPr>
                <w:rFonts w:eastAsia="Times New Roman"/>
                <w:sz w:val="22"/>
                <w:szCs w:val="22"/>
              </w:rPr>
            </w:pPr>
            <w:r w:rsidRPr="00B77E08">
              <w:rPr>
                <w:rFonts w:eastAsia="Times New Roman"/>
                <w:sz w:val="22"/>
                <w:szCs w:val="22"/>
              </w:rPr>
              <w:t>4</w:t>
            </w:r>
          </w:p>
          <w:p w14:paraId="4AA037F9" w14:textId="77777777" w:rsidR="00C81B09" w:rsidRPr="00B77E08" w:rsidRDefault="00C81B09" w:rsidP="009C4C85">
            <w:pPr>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7F90290A" w14:textId="77777777" w:rsidR="00C81B09" w:rsidRPr="00B77E08" w:rsidRDefault="00C81B09" w:rsidP="009C4C85">
            <w:pPr>
              <w:spacing w:line="276" w:lineRule="auto"/>
              <w:rPr>
                <w:rFonts w:eastAsia="Times New Roman"/>
                <w:b/>
                <w:sz w:val="22"/>
                <w:szCs w:val="22"/>
              </w:rPr>
            </w:pPr>
          </w:p>
        </w:tc>
      </w:tr>
      <w:tr w:rsidR="00C81B09" w:rsidRPr="00B77E08" w14:paraId="520B13D7" w14:textId="77777777" w:rsidTr="00FF11E4">
        <w:trPr>
          <w:trHeight w:val="480"/>
        </w:trPr>
        <w:tc>
          <w:tcPr>
            <w:tcW w:w="2518" w:type="dxa"/>
            <w:gridSpan w:val="2"/>
            <w:vMerge/>
            <w:tcBorders>
              <w:left w:val="single" w:sz="4" w:space="0" w:color="000000"/>
              <w:right w:val="single" w:sz="4" w:space="0" w:color="000000"/>
            </w:tcBorders>
            <w:vAlign w:val="center"/>
          </w:tcPr>
          <w:p w14:paraId="4CCB7115" w14:textId="77777777" w:rsidR="00C81B09" w:rsidRPr="00B77E08" w:rsidRDefault="00C81B09" w:rsidP="009C4C85">
            <w:pPr>
              <w:spacing w:line="276" w:lineRule="auto"/>
              <w:jc w:val="both"/>
              <w:rPr>
                <w:rFonts w:eastAsia="Times New Roman"/>
                <w:b/>
                <w:i/>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33BE044D" w14:textId="145EE2D2" w:rsidR="00C81B09" w:rsidRPr="00B77E08" w:rsidRDefault="00C81B09" w:rsidP="00117975">
            <w:pPr>
              <w:pStyle w:val="ac"/>
              <w:rPr>
                <w:rFonts w:ascii="Times New Roman" w:eastAsia="Times New Roman" w:hAnsi="Times New Roman" w:cs="Times New Roman"/>
                <w:b/>
              </w:rPr>
            </w:pPr>
            <w:r w:rsidRPr="00B77E08">
              <w:rPr>
                <w:rFonts w:ascii="Times New Roman" w:eastAsia="Times New Roman" w:hAnsi="Times New Roman" w:cs="Times New Roman"/>
                <w:bCs/>
              </w:rPr>
              <w:t xml:space="preserve">2.Применение лекарственных средств.  </w:t>
            </w:r>
            <w:r w:rsidRPr="00B77E08">
              <w:rPr>
                <w:rFonts w:ascii="Times New Roman" w:hAnsi="Times New Roman" w:cs="Times New Roman"/>
              </w:rPr>
              <w:t>Шприц, его устройство, дезинфекция.</w:t>
            </w:r>
          </w:p>
        </w:tc>
        <w:tc>
          <w:tcPr>
            <w:tcW w:w="3119" w:type="dxa"/>
            <w:vMerge/>
            <w:tcBorders>
              <w:left w:val="single" w:sz="4" w:space="0" w:color="000000"/>
              <w:right w:val="single" w:sz="4" w:space="0" w:color="000000"/>
            </w:tcBorders>
          </w:tcPr>
          <w:p w14:paraId="1BB7D75D"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76CDD902" w14:textId="77777777" w:rsidR="00C81B09" w:rsidRPr="00B77E08" w:rsidRDefault="00C81B09" w:rsidP="009C4C85">
            <w:pPr>
              <w:spacing w:line="276" w:lineRule="auto"/>
              <w:rPr>
                <w:rFonts w:eastAsia="Times New Roman"/>
                <w:b/>
                <w:sz w:val="22"/>
                <w:szCs w:val="22"/>
              </w:rPr>
            </w:pPr>
          </w:p>
        </w:tc>
      </w:tr>
      <w:tr w:rsidR="00C81B09" w:rsidRPr="00B77E08" w14:paraId="3E9333DE" w14:textId="77777777" w:rsidTr="00FD723A">
        <w:trPr>
          <w:trHeight w:val="225"/>
        </w:trPr>
        <w:tc>
          <w:tcPr>
            <w:tcW w:w="2518" w:type="dxa"/>
            <w:gridSpan w:val="2"/>
            <w:vMerge/>
            <w:tcBorders>
              <w:left w:val="single" w:sz="4" w:space="0" w:color="000000"/>
              <w:right w:val="single" w:sz="4" w:space="0" w:color="000000"/>
            </w:tcBorders>
            <w:vAlign w:val="center"/>
          </w:tcPr>
          <w:p w14:paraId="4B1AC6F9" w14:textId="77777777" w:rsidR="00C81B09" w:rsidRPr="00B77E08" w:rsidRDefault="00C81B09" w:rsidP="009C4C85">
            <w:pPr>
              <w:spacing w:line="276" w:lineRule="auto"/>
              <w:jc w:val="both"/>
              <w:rPr>
                <w:rFonts w:eastAsia="Times New Roman"/>
                <w:b/>
                <w:i/>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5D5017D8" w14:textId="07B2D280" w:rsidR="00C81B09" w:rsidRPr="00B77E08" w:rsidRDefault="00C81B09" w:rsidP="00117975">
            <w:pPr>
              <w:pStyle w:val="ac"/>
              <w:rPr>
                <w:rFonts w:ascii="Times New Roman" w:eastAsia="Times New Roman" w:hAnsi="Times New Roman" w:cs="Times New Roman"/>
                <w:bCs/>
              </w:rPr>
            </w:pPr>
            <w:r>
              <w:rPr>
                <w:rFonts w:ascii="Times New Roman" w:hAnsi="Times New Roman" w:cs="Times New Roman"/>
              </w:rPr>
              <w:t>3.</w:t>
            </w:r>
            <w:r w:rsidRPr="00B77E08">
              <w:rPr>
                <w:rFonts w:ascii="Times New Roman" w:hAnsi="Times New Roman" w:cs="Times New Roman"/>
              </w:rPr>
              <w:t xml:space="preserve"> Подкожные, внутримышечные инъекции. </w:t>
            </w:r>
          </w:p>
        </w:tc>
        <w:tc>
          <w:tcPr>
            <w:tcW w:w="3119" w:type="dxa"/>
            <w:vMerge/>
            <w:tcBorders>
              <w:left w:val="single" w:sz="4" w:space="0" w:color="000000"/>
              <w:right w:val="single" w:sz="4" w:space="0" w:color="000000"/>
            </w:tcBorders>
          </w:tcPr>
          <w:p w14:paraId="64AFAE0E"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42B54134" w14:textId="77777777" w:rsidR="00C81B09" w:rsidRPr="00B77E08" w:rsidRDefault="00C81B09" w:rsidP="009C4C85">
            <w:pPr>
              <w:spacing w:line="276" w:lineRule="auto"/>
              <w:rPr>
                <w:rFonts w:eastAsia="Times New Roman"/>
                <w:b/>
                <w:sz w:val="22"/>
                <w:szCs w:val="22"/>
              </w:rPr>
            </w:pPr>
          </w:p>
        </w:tc>
      </w:tr>
      <w:tr w:rsidR="00C81B09" w:rsidRPr="00B77E08" w14:paraId="2B96844D" w14:textId="77777777" w:rsidTr="002F76E0">
        <w:trPr>
          <w:trHeight w:val="345"/>
        </w:trPr>
        <w:tc>
          <w:tcPr>
            <w:tcW w:w="2518" w:type="dxa"/>
            <w:gridSpan w:val="2"/>
            <w:vMerge/>
            <w:tcBorders>
              <w:left w:val="single" w:sz="4" w:space="0" w:color="000000"/>
              <w:right w:val="single" w:sz="4" w:space="0" w:color="000000"/>
            </w:tcBorders>
            <w:vAlign w:val="center"/>
          </w:tcPr>
          <w:p w14:paraId="668797B4" w14:textId="77777777" w:rsidR="00C81B09" w:rsidRPr="00B77E08" w:rsidRDefault="00C81B09" w:rsidP="009C4C85">
            <w:pPr>
              <w:spacing w:line="276" w:lineRule="auto"/>
              <w:jc w:val="both"/>
              <w:rPr>
                <w:rFonts w:eastAsia="Times New Roman"/>
                <w:b/>
                <w:i/>
                <w:sz w:val="22"/>
                <w:szCs w:val="22"/>
              </w:rPr>
            </w:pPr>
          </w:p>
        </w:tc>
        <w:tc>
          <w:tcPr>
            <w:tcW w:w="6662" w:type="dxa"/>
            <w:tcBorders>
              <w:top w:val="single" w:sz="4" w:space="0" w:color="auto"/>
              <w:left w:val="single" w:sz="4" w:space="0" w:color="000000"/>
              <w:right w:val="single" w:sz="4" w:space="0" w:color="000000"/>
            </w:tcBorders>
          </w:tcPr>
          <w:p w14:paraId="7AD3C980" w14:textId="3D913BE0" w:rsidR="00C81B09" w:rsidRDefault="00C81B09" w:rsidP="009C4C85">
            <w:pPr>
              <w:spacing w:line="276" w:lineRule="auto"/>
              <w:jc w:val="both"/>
            </w:pPr>
            <w:r>
              <w:rPr>
                <w:rFonts w:eastAsia="Times New Roman"/>
                <w:sz w:val="22"/>
                <w:szCs w:val="22"/>
              </w:rPr>
              <w:t>4</w:t>
            </w:r>
            <w:r w:rsidRPr="00B77E08">
              <w:rPr>
                <w:rFonts w:eastAsia="Times New Roman"/>
                <w:sz w:val="22"/>
                <w:szCs w:val="22"/>
              </w:rPr>
              <w:t>.</w:t>
            </w:r>
            <w:r w:rsidRPr="00B77E08">
              <w:rPr>
                <w:sz w:val="22"/>
                <w:szCs w:val="22"/>
              </w:rPr>
              <w:t xml:space="preserve"> Понятие об асептике, антисептике</w:t>
            </w:r>
          </w:p>
        </w:tc>
        <w:tc>
          <w:tcPr>
            <w:tcW w:w="3119" w:type="dxa"/>
            <w:vMerge/>
            <w:tcBorders>
              <w:left w:val="single" w:sz="4" w:space="0" w:color="000000"/>
              <w:bottom w:val="single" w:sz="4" w:space="0" w:color="auto"/>
              <w:right w:val="single" w:sz="4" w:space="0" w:color="000000"/>
            </w:tcBorders>
          </w:tcPr>
          <w:p w14:paraId="29E63008"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bottom w:val="single" w:sz="4" w:space="0" w:color="auto"/>
              <w:right w:val="single" w:sz="4" w:space="0" w:color="000000"/>
            </w:tcBorders>
            <w:vAlign w:val="center"/>
          </w:tcPr>
          <w:p w14:paraId="7ECD788C" w14:textId="77777777" w:rsidR="00C81B09" w:rsidRPr="00B77E08" w:rsidRDefault="00C81B09" w:rsidP="009C4C85">
            <w:pPr>
              <w:spacing w:line="276" w:lineRule="auto"/>
              <w:rPr>
                <w:rFonts w:eastAsia="Times New Roman"/>
                <w:b/>
                <w:sz w:val="22"/>
                <w:szCs w:val="22"/>
              </w:rPr>
            </w:pPr>
          </w:p>
        </w:tc>
      </w:tr>
      <w:tr w:rsidR="00CC195B" w:rsidRPr="00B77E08" w14:paraId="6DABE095" w14:textId="77777777" w:rsidTr="00BA22CE">
        <w:trPr>
          <w:trHeight w:val="647"/>
        </w:trPr>
        <w:tc>
          <w:tcPr>
            <w:tcW w:w="9180" w:type="dxa"/>
            <w:gridSpan w:val="3"/>
            <w:tcBorders>
              <w:left w:val="single" w:sz="4" w:space="0" w:color="000000"/>
              <w:bottom w:val="single" w:sz="4" w:space="0" w:color="auto"/>
              <w:right w:val="single" w:sz="4" w:space="0" w:color="000000"/>
            </w:tcBorders>
            <w:vAlign w:val="center"/>
          </w:tcPr>
          <w:p w14:paraId="344C460A" w14:textId="7C7BE500" w:rsidR="00CC195B" w:rsidRPr="00B77E08" w:rsidRDefault="006C584F" w:rsidP="00117975">
            <w:pPr>
              <w:pStyle w:val="ac"/>
              <w:rPr>
                <w:rFonts w:ascii="Times New Roman" w:eastAsia="Times New Roman" w:hAnsi="Times New Roman" w:cs="Times New Roman"/>
                <w:b/>
              </w:rPr>
            </w:pPr>
            <w:r>
              <w:rPr>
                <w:rFonts w:ascii="Times New Roman" w:hAnsi="Times New Roman" w:cs="Times New Roman"/>
                <w:b/>
                <w:bCs/>
                <w:iCs/>
              </w:rPr>
              <w:t>Р</w:t>
            </w:r>
            <w:r w:rsidR="00CC195B" w:rsidRPr="00B77E08">
              <w:rPr>
                <w:rFonts w:ascii="Times New Roman" w:hAnsi="Times New Roman" w:cs="Times New Roman"/>
                <w:b/>
                <w:bCs/>
                <w:iCs/>
              </w:rPr>
              <w:t>аздел 3.</w:t>
            </w:r>
            <w:r w:rsidR="008B052A" w:rsidRPr="00B77E08">
              <w:rPr>
                <w:rFonts w:ascii="Times New Roman" w:hAnsi="Times New Roman" w:cs="Times New Roman"/>
                <w:b/>
                <w:bCs/>
                <w:iCs/>
              </w:rPr>
              <w:t xml:space="preserve"> </w:t>
            </w:r>
            <w:r w:rsidR="00CC195B" w:rsidRPr="00B77E08">
              <w:rPr>
                <w:rFonts w:ascii="Times New Roman" w:hAnsi="Times New Roman" w:cs="Times New Roman"/>
                <w:b/>
                <w:bCs/>
                <w:iCs/>
              </w:rPr>
              <w:t>Заболевания различных органов и систем</w:t>
            </w:r>
          </w:p>
        </w:tc>
        <w:tc>
          <w:tcPr>
            <w:tcW w:w="3119" w:type="dxa"/>
            <w:tcBorders>
              <w:top w:val="single" w:sz="4" w:space="0" w:color="000000"/>
              <w:left w:val="single" w:sz="4" w:space="0" w:color="000000"/>
              <w:bottom w:val="single" w:sz="4" w:space="0" w:color="auto"/>
              <w:right w:val="single" w:sz="4" w:space="0" w:color="000000"/>
            </w:tcBorders>
          </w:tcPr>
          <w:p w14:paraId="6D27B7F6" w14:textId="27A70D91" w:rsidR="00CC195B" w:rsidRPr="00B77E08" w:rsidRDefault="00F33734" w:rsidP="009C4C85">
            <w:pPr>
              <w:spacing w:line="276" w:lineRule="auto"/>
              <w:jc w:val="center"/>
              <w:rPr>
                <w:rFonts w:eastAsia="Times New Roman"/>
                <w:b/>
                <w:sz w:val="22"/>
                <w:szCs w:val="22"/>
              </w:rPr>
            </w:pPr>
            <w:r w:rsidRPr="00B77E08">
              <w:rPr>
                <w:rFonts w:eastAsia="Times New Roman"/>
                <w:b/>
                <w:sz w:val="22"/>
                <w:szCs w:val="22"/>
              </w:rPr>
              <w:t>14/8</w:t>
            </w:r>
          </w:p>
        </w:tc>
        <w:tc>
          <w:tcPr>
            <w:tcW w:w="2410" w:type="dxa"/>
            <w:tcBorders>
              <w:left w:val="single" w:sz="4" w:space="0" w:color="000000"/>
              <w:bottom w:val="single" w:sz="4" w:space="0" w:color="auto"/>
              <w:right w:val="single" w:sz="4" w:space="0" w:color="000000"/>
            </w:tcBorders>
          </w:tcPr>
          <w:p w14:paraId="667DFAD5" w14:textId="77777777" w:rsidR="00CE1BDE" w:rsidRDefault="00CE1BDE" w:rsidP="000B1E4D">
            <w:pPr>
              <w:tabs>
                <w:tab w:val="left" w:pos="2160"/>
                <w:tab w:val="left" w:pos="2302"/>
                <w:tab w:val="left" w:pos="2336"/>
              </w:tabs>
              <w:ind w:right="176"/>
              <w:rPr>
                <w:sz w:val="22"/>
                <w:szCs w:val="22"/>
              </w:rPr>
            </w:pPr>
          </w:p>
          <w:p w14:paraId="0A0C9C9E" w14:textId="77777777" w:rsidR="00CE1BDE" w:rsidRDefault="00CE1BDE" w:rsidP="000B1E4D">
            <w:pPr>
              <w:tabs>
                <w:tab w:val="left" w:pos="2160"/>
                <w:tab w:val="left" w:pos="2302"/>
                <w:tab w:val="left" w:pos="2336"/>
              </w:tabs>
              <w:ind w:right="176"/>
              <w:rPr>
                <w:sz w:val="22"/>
                <w:szCs w:val="22"/>
              </w:rPr>
            </w:pPr>
          </w:p>
          <w:p w14:paraId="27C93967" w14:textId="77777777" w:rsidR="00CC195B" w:rsidRPr="00B77E08" w:rsidRDefault="00CC195B" w:rsidP="000B1E4D">
            <w:pPr>
              <w:spacing w:line="276" w:lineRule="auto"/>
              <w:rPr>
                <w:rFonts w:eastAsia="Times New Roman"/>
                <w:b/>
                <w:sz w:val="22"/>
                <w:szCs w:val="22"/>
              </w:rPr>
            </w:pPr>
          </w:p>
        </w:tc>
      </w:tr>
      <w:tr w:rsidR="00C81B09" w:rsidRPr="00B77E08" w14:paraId="19202261" w14:textId="77777777" w:rsidTr="00441BE0">
        <w:trPr>
          <w:trHeight w:val="234"/>
        </w:trPr>
        <w:tc>
          <w:tcPr>
            <w:tcW w:w="2518" w:type="dxa"/>
            <w:gridSpan w:val="2"/>
            <w:vMerge w:val="restart"/>
            <w:tcBorders>
              <w:top w:val="single" w:sz="4" w:space="0" w:color="000000"/>
              <w:left w:val="single" w:sz="4" w:space="0" w:color="000000"/>
              <w:right w:val="single" w:sz="4" w:space="0" w:color="000000"/>
            </w:tcBorders>
            <w:hideMark/>
          </w:tcPr>
          <w:p w14:paraId="2ACB6991" w14:textId="6D85C48E" w:rsidR="00C81B09" w:rsidRPr="00B77E08" w:rsidRDefault="00C81B09" w:rsidP="009C4C85">
            <w:pPr>
              <w:spacing w:line="276" w:lineRule="auto"/>
              <w:jc w:val="both"/>
              <w:rPr>
                <w:rFonts w:eastAsia="Times New Roman"/>
                <w:b/>
                <w:sz w:val="22"/>
                <w:szCs w:val="22"/>
              </w:rPr>
            </w:pPr>
            <w:r w:rsidRPr="00B77E08">
              <w:rPr>
                <w:rFonts w:eastAsia="Times New Roman"/>
                <w:b/>
                <w:sz w:val="22"/>
                <w:szCs w:val="22"/>
              </w:rPr>
              <w:t>Тема 3.1</w:t>
            </w:r>
          </w:p>
          <w:p w14:paraId="351997AE" w14:textId="6D8166E0" w:rsidR="00C81B09" w:rsidRPr="00B77E08" w:rsidRDefault="00C81B09" w:rsidP="00CC195B">
            <w:pPr>
              <w:spacing w:line="276" w:lineRule="auto"/>
              <w:rPr>
                <w:rFonts w:eastAsia="Times New Roman"/>
                <w:sz w:val="22"/>
                <w:szCs w:val="22"/>
              </w:rPr>
            </w:pPr>
            <w:r w:rsidRPr="00B77E08">
              <w:rPr>
                <w:rFonts w:eastAsia="Times New Roman"/>
                <w:sz w:val="22"/>
                <w:szCs w:val="22"/>
              </w:rPr>
              <w:t>Заболевания сердечно-сосудистой системы и органов дыхания</w:t>
            </w:r>
          </w:p>
        </w:tc>
        <w:tc>
          <w:tcPr>
            <w:tcW w:w="6662" w:type="dxa"/>
            <w:tcBorders>
              <w:top w:val="single" w:sz="4" w:space="0" w:color="000000"/>
              <w:left w:val="single" w:sz="4" w:space="0" w:color="000000"/>
              <w:right w:val="single" w:sz="4" w:space="0" w:color="000000"/>
            </w:tcBorders>
            <w:hideMark/>
          </w:tcPr>
          <w:p w14:paraId="31DCB52B" w14:textId="77777777" w:rsidR="00C81B09" w:rsidRPr="00B77E08" w:rsidRDefault="00C81B09" w:rsidP="009C4C85">
            <w:pPr>
              <w:spacing w:line="276" w:lineRule="auto"/>
              <w:jc w:val="both"/>
              <w:rPr>
                <w:rFonts w:eastAsia="Times New Roman"/>
                <w:b/>
                <w:bCs/>
                <w:sz w:val="22"/>
                <w:szCs w:val="22"/>
              </w:rPr>
            </w:pPr>
            <w:r w:rsidRPr="00B77E08">
              <w:rPr>
                <w:rFonts w:eastAsia="Times New Roman"/>
                <w:b/>
                <w:bCs/>
                <w:sz w:val="22"/>
                <w:szCs w:val="22"/>
              </w:rPr>
              <w:t>Содержание учебного материала</w:t>
            </w:r>
          </w:p>
        </w:tc>
        <w:tc>
          <w:tcPr>
            <w:tcW w:w="3119" w:type="dxa"/>
            <w:tcBorders>
              <w:top w:val="single" w:sz="4" w:space="0" w:color="000000"/>
              <w:left w:val="single" w:sz="4" w:space="0" w:color="000000"/>
              <w:bottom w:val="single" w:sz="4" w:space="0" w:color="000000"/>
              <w:right w:val="single" w:sz="4" w:space="0" w:color="000000"/>
            </w:tcBorders>
            <w:hideMark/>
          </w:tcPr>
          <w:p w14:paraId="7B1F0CFB" w14:textId="39775752" w:rsidR="00C81B09" w:rsidRPr="00B77E08" w:rsidRDefault="00C81B09" w:rsidP="009C4C85">
            <w:pPr>
              <w:spacing w:line="276" w:lineRule="auto"/>
              <w:jc w:val="center"/>
              <w:rPr>
                <w:rFonts w:eastAsia="Times New Roman"/>
                <w:b/>
                <w:sz w:val="22"/>
                <w:szCs w:val="22"/>
              </w:rPr>
            </w:pPr>
            <w:r w:rsidRPr="00B77E08">
              <w:rPr>
                <w:rFonts w:eastAsia="Times New Roman"/>
                <w:b/>
                <w:sz w:val="22"/>
                <w:szCs w:val="22"/>
              </w:rPr>
              <w:t>2</w:t>
            </w:r>
          </w:p>
        </w:tc>
        <w:tc>
          <w:tcPr>
            <w:tcW w:w="2410" w:type="dxa"/>
            <w:vMerge w:val="restart"/>
            <w:tcBorders>
              <w:top w:val="single" w:sz="4" w:space="0" w:color="auto"/>
              <w:left w:val="single" w:sz="4" w:space="0" w:color="000000"/>
              <w:right w:val="single" w:sz="4" w:space="0" w:color="000000"/>
            </w:tcBorders>
            <w:hideMark/>
          </w:tcPr>
          <w:p w14:paraId="0078D628" w14:textId="77777777" w:rsidR="00C81B09" w:rsidRPr="00B77E08" w:rsidRDefault="00C81B09" w:rsidP="00441BE0">
            <w:pPr>
              <w:tabs>
                <w:tab w:val="left" w:pos="2160"/>
                <w:tab w:val="left" w:pos="2302"/>
                <w:tab w:val="left" w:pos="2336"/>
              </w:tabs>
              <w:ind w:right="176"/>
              <w:rPr>
                <w:sz w:val="22"/>
                <w:szCs w:val="22"/>
              </w:rPr>
            </w:pPr>
            <w:r w:rsidRPr="00B77E08">
              <w:rPr>
                <w:sz w:val="22"/>
                <w:szCs w:val="22"/>
              </w:rPr>
              <w:t>ПК 1.11</w:t>
            </w:r>
          </w:p>
          <w:p w14:paraId="36BC630C" w14:textId="77777777" w:rsidR="00C81B09" w:rsidRPr="00B77E08" w:rsidRDefault="00C81B09" w:rsidP="00441BE0">
            <w:pPr>
              <w:ind w:right="34"/>
              <w:rPr>
                <w:sz w:val="22"/>
                <w:szCs w:val="22"/>
              </w:rPr>
            </w:pPr>
            <w:r w:rsidRPr="00B77E08">
              <w:rPr>
                <w:sz w:val="22"/>
                <w:szCs w:val="22"/>
              </w:rPr>
              <w:t>ОК 01, ОК 04,</w:t>
            </w:r>
          </w:p>
          <w:p w14:paraId="046274D4" w14:textId="101D9F94" w:rsidR="00C81B09" w:rsidRPr="00B77E08" w:rsidRDefault="00C81B09" w:rsidP="00B635D9">
            <w:pPr>
              <w:pStyle w:val="FR1"/>
              <w:spacing w:before="0"/>
              <w:jc w:val="left"/>
              <w:rPr>
                <w:sz w:val="22"/>
                <w:szCs w:val="22"/>
              </w:rPr>
            </w:pPr>
            <w:r w:rsidRPr="00B77E08">
              <w:rPr>
                <w:sz w:val="22"/>
                <w:szCs w:val="22"/>
              </w:rPr>
              <w:t>ОК 12</w:t>
            </w:r>
            <w:r w:rsidR="00B635D9">
              <w:rPr>
                <w:sz w:val="22"/>
                <w:szCs w:val="22"/>
              </w:rPr>
              <w:t xml:space="preserve">, </w:t>
            </w:r>
            <w:r w:rsidRPr="00B77E08">
              <w:rPr>
                <w:sz w:val="22"/>
                <w:szCs w:val="22"/>
              </w:rPr>
              <w:t xml:space="preserve">ЛР 9 </w:t>
            </w:r>
          </w:p>
          <w:p w14:paraId="63DFBB45" w14:textId="77777777" w:rsidR="00C81B09" w:rsidRPr="00B77E08" w:rsidRDefault="00C81B09" w:rsidP="000B1E4D">
            <w:pPr>
              <w:spacing w:line="276" w:lineRule="auto"/>
              <w:rPr>
                <w:rFonts w:eastAsia="Times New Roman"/>
                <w:sz w:val="22"/>
                <w:szCs w:val="22"/>
              </w:rPr>
            </w:pPr>
          </w:p>
        </w:tc>
      </w:tr>
      <w:tr w:rsidR="00C81B09" w:rsidRPr="00B77E08" w14:paraId="150C9CED" w14:textId="77777777" w:rsidTr="00C81B09">
        <w:trPr>
          <w:trHeight w:val="1244"/>
        </w:trPr>
        <w:tc>
          <w:tcPr>
            <w:tcW w:w="2518" w:type="dxa"/>
            <w:gridSpan w:val="2"/>
            <w:vMerge/>
            <w:tcBorders>
              <w:left w:val="single" w:sz="4" w:space="0" w:color="000000"/>
              <w:right w:val="single" w:sz="4" w:space="0" w:color="000000"/>
            </w:tcBorders>
          </w:tcPr>
          <w:p w14:paraId="00D3B4B1" w14:textId="77777777" w:rsidR="00C81B09" w:rsidRPr="00B77E08" w:rsidRDefault="00C81B09" w:rsidP="009C4C85">
            <w:pPr>
              <w:spacing w:line="276" w:lineRule="auto"/>
              <w:jc w:val="both"/>
              <w:rPr>
                <w:rFonts w:eastAsia="Times New Roman"/>
                <w:b/>
                <w:sz w:val="22"/>
                <w:szCs w:val="22"/>
              </w:rPr>
            </w:pPr>
          </w:p>
        </w:tc>
        <w:tc>
          <w:tcPr>
            <w:tcW w:w="6662" w:type="dxa"/>
            <w:tcBorders>
              <w:left w:val="single" w:sz="4" w:space="0" w:color="000000"/>
              <w:bottom w:val="single" w:sz="4" w:space="0" w:color="auto"/>
              <w:right w:val="single" w:sz="4" w:space="0" w:color="000000"/>
            </w:tcBorders>
          </w:tcPr>
          <w:p w14:paraId="1C2081BF" w14:textId="5E02B554" w:rsidR="00C81B09" w:rsidRPr="00B77E08" w:rsidRDefault="00C81B09" w:rsidP="009C4C85">
            <w:pPr>
              <w:spacing w:line="276" w:lineRule="auto"/>
              <w:jc w:val="both"/>
              <w:rPr>
                <w:rFonts w:eastAsia="Times New Roman"/>
                <w:b/>
                <w:bCs/>
                <w:sz w:val="22"/>
                <w:szCs w:val="22"/>
              </w:rPr>
            </w:pPr>
            <w:r w:rsidRPr="00B77E08">
              <w:rPr>
                <w:rFonts w:eastAsia="Times New Roman"/>
                <w:sz w:val="22"/>
                <w:szCs w:val="22"/>
              </w:rPr>
              <w:t xml:space="preserve">1.Распространенность заболеваний сердечно – сосудистой системы среди различных групп населения. </w:t>
            </w:r>
            <w:proofErr w:type="gramStart"/>
            <w:r w:rsidRPr="00B77E08">
              <w:rPr>
                <w:rFonts w:eastAsia="Times New Roman"/>
                <w:sz w:val="22"/>
                <w:szCs w:val="22"/>
              </w:rPr>
              <w:t xml:space="preserve">Гипертоническая </w:t>
            </w:r>
            <w:r>
              <w:rPr>
                <w:rFonts w:eastAsia="Times New Roman"/>
                <w:sz w:val="22"/>
                <w:szCs w:val="22"/>
              </w:rPr>
              <w:t xml:space="preserve">болезнь: причины, </w:t>
            </w:r>
            <w:r w:rsidRPr="00B77E08">
              <w:rPr>
                <w:rFonts w:eastAsia="Times New Roman"/>
                <w:sz w:val="22"/>
                <w:szCs w:val="22"/>
              </w:rPr>
              <w:t>факторы</w:t>
            </w:r>
            <w:r>
              <w:rPr>
                <w:rFonts w:eastAsia="Times New Roman"/>
                <w:sz w:val="22"/>
                <w:szCs w:val="22"/>
              </w:rPr>
              <w:t xml:space="preserve">  риска, классификация</w:t>
            </w:r>
            <w:r w:rsidRPr="00B77E08">
              <w:rPr>
                <w:rFonts w:eastAsia="Times New Roman"/>
                <w:sz w:val="22"/>
                <w:szCs w:val="22"/>
              </w:rPr>
              <w:t xml:space="preserve">, симптомы, диагностика, лечение, осложнения, профилактика. </w:t>
            </w:r>
            <w:proofErr w:type="gramEnd"/>
          </w:p>
        </w:tc>
        <w:tc>
          <w:tcPr>
            <w:tcW w:w="3119" w:type="dxa"/>
            <w:vMerge w:val="restart"/>
            <w:tcBorders>
              <w:top w:val="single" w:sz="4" w:space="0" w:color="000000"/>
              <w:left w:val="single" w:sz="4" w:space="0" w:color="000000"/>
              <w:right w:val="single" w:sz="4" w:space="0" w:color="000000"/>
            </w:tcBorders>
          </w:tcPr>
          <w:p w14:paraId="261E4AEA" w14:textId="77777777" w:rsidR="00C81B09" w:rsidRPr="00B77E08" w:rsidRDefault="00C81B09" w:rsidP="009C4C85">
            <w:pPr>
              <w:spacing w:line="276" w:lineRule="auto"/>
              <w:jc w:val="center"/>
              <w:rPr>
                <w:rFonts w:eastAsia="Times New Roman"/>
                <w:sz w:val="22"/>
                <w:szCs w:val="22"/>
              </w:rPr>
            </w:pPr>
            <w:r w:rsidRPr="00B77E08">
              <w:rPr>
                <w:rFonts w:eastAsia="Times New Roman"/>
                <w:sz w:val="22"/>
                <w:szCs w:val="22"/>
              </w:rPr>
              <w:t>2</w:t>
            </w:r>
          </w:p>
        </w:tc>
        <w:tc>
          <w:tcPr>
            <w:tcW w:w="2410" w:type="dxa"/>
            <w:vMerge/>
            <w:tcBorders>
              <w:left w:val="single" w:sz="4" w:space="0" w:color="000000"/>
              <w:right w:val="single" w:sz="4" w:space="0" w:color="000000"/>
            </w:tcBorders>
          </w:tcPr>
          <w:p w14:paraId="732CB444" w14:textId="77777777" w:rsidR="00C81B09" w:rsidRPr="00B77E08" w:rsidRDefault="00C81B09" w:rsidP="009C4C85">
            <w:pPr>
              <w:spacing w:line="276" w:lineRule="auto"/>
              <w:jc w:val="center"/>
              <w:rPr>
                <w:rFonts w:eastAsia="Times New Roman"/>
                <w:sz w:val="22"/>
                <w:szCs w:val="22"/>
              </w:rPr>
            </w:pPr>
          </w:p>
        </w:tc>
      </w:tr>
      <w:tr w:rsidR="00C81B09" w:rsidRPr="00B77E08" w14:paraId="647A70FF" w14:textId="77777777" w:rsidTr="00D15CD0">
        <w:trPr>
          <w:trHeight w:val="1277"/>
        </w:trPr>
        <w:tc>
          <w:tcPr>
            <w:tcW w:w="2518" w:type="dxa"/>
            <w:gridSpan w:val="2"/>
            <w:vMerge/>
            <w:tcBorders>
              <w:left w:val="single" w:sz="4" w:space="0" w:color="000000"/>
              <w:right w:val="single" w:sz="4" w:space="0" w:color="000000"/>
            </w:tcBorders>
          </w:tcPr>
          <w:p w14:paraId="2487837E" w14:textId="77777777" w:rsidR="00C81B09" w:rsidRPr="00B77E08" w:rsidRDefault="00C81B09"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0FE67246" w14:textId="0BD911CF" w:rsidR="00C81B09" w:rsidRDefault="00C81B09" w:rsidP="009C4C85">
            <w:pPr>
              <w:spacing w:line="276" w:lineRule="auto"/>
              <w:jc w:val="both"/>
              <w:rPr>
                <w:rFonts w:eastAsia="Times New Roman"/>
                <w:sz w:val="22"/>
                <w:szCs w:val="22"/>
              </w:rPr>
            </w:pPr>
            <w:r>
              <w:rPr>
                <w:rFonts w:eastAsia="Times New Roman"/>
                <w:sz w:val="22"/>
                <w:szCs w:val="22"/>
              </w:rPr>
              <w:t xml:space="preserve">2.Ишемическая болезнь сердца: классификация, причины, </w:t>
            </w:r>
            <w:r w:rsidRPr="00B77E08">
              <w:rPr>
                <w:rFonts w:eastAsia="Times New Roman"/>
                <w:sz w:val="22"/>
                <w:szCs w:val="22"/>
              </w:rPr>
              <w:t xml:space="preserve"> факторы</w:t>
            </w:r>
            <w:r>
              <w:rPr>
                <w:rFonts w:eastAsia="Times New Roman"/>
                <w:sz w:val="22"/>
                <w:szCs w:val="22"/>
              </w:rPr>
              <w:t xml:space="preserve"> риска. </w:t>
            </w:r>
            <w:r w:rsidRPr="00B77E08">
              <w:rPr>
                <w:rFonts w:eastAsia="Times New Roman"/>
                <w:sz w:val="22"/>
                <w:szCs w:val="22"/>
              </w:rPr>
              <w:t>Стенокардия. Инфаркт миокарда. Симптомы, диагностика, леч</w:t>
            </w:r>
            <w:r>
              <w:rPr>
                <w:rFonts w:eastAsia="Times New Roman"/>
                <w:sz w:val="22"/>
                <w:szCs w:val="22"/>
              </w:rPr>
              <w:t>ение, осложнения, профилактика.</w:t>
            </w:r>
          </w:p>
          <w:p w14:paraId="7DCC4CEA" w14:textId="16BA9F54" w:rsidR="00C81B09" w:rsidRPr="00B77E08" w:rsidRDefault="00C81B09" w:rsidP="009C4C85">
            <w:pPr>
              <w:spacing w:line="276" w:lineRule="auto"/>
              <w:jc w:val="both"/>
              <w:rPr>
                <w:rFonts w:eastAsia="Times New Roman"/>
                <w:sz w:val="22"/>
                <w:szCs w:val="22"/>
              </w:rPr>
            </w:pPr>
            <w:r w:rsidRPr="00B77E08">
              <w:rPr>
                <w:rFonts w:eastAsia="Times New Roman"/>
                <w:sz w:val="22"/>
                <w:szCs w:val="22"/>
              </w:rPr>
              <w:t>Острая сосудистая недостаточность: обморок, коллапс.</w:t>
            </w:r>
          </w:p>
        </w:tc>
        <w:tc>
          <w:tcPr>
            <w:tcW w:w="3119" w:type="dxa"/>
            <w:vMerge/>
            <w:tcBorders>
              <w:left w:val="single" w:sz="4" w:space="0" w:color="000000"/>
              <w:right w:val="single" w:sz="4" w:space="0" w:color="000000"/>
            </w:tcBorders>
          </w:tcPr>
          <w:p w14:paraId="21AFAC8A"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6B7AE39A" w14:textId="77777777" w:rsidR="00C81B09" w:rsidRPr="00B77E08" w:rsidRDefault="00C81B09" w:rsidP="009C4C85">
            <w:pPr>
              <w:spacing w:line="276" w:lineRule="auto"/>
              <w:jc w:val="center"/>
              <w:rPr>
                <w:rFonts w:eastAsia="Times New Roman"/>
                <w:sz w:val="22"/>
                <w:szCs w:val="22"/>
              </w:rPr>
            </w:pPr>
          </w:p>
        </w:tc>
      </w:tr>
      <w:tr w:rsidR="00C81B09" w:rsidRPr="00B77E08" w14:paraId="2AF0E86F" w14:textId="77777777" w:rsidTr="00C81B09">
        <w:trPr>
          <w:trHeight w:val="829"/>
        </w:trPr>
        <w:tc>
          <w:tcPr>
            <w:tcW w:w="2518" w:type="dxa"/>
            <w:gridSpan w:val="2"/>
            <w:vMerge/>
            <w:tcBorders>
              <w:left w:val="single" w:sz="4" w:space="0" w:color="000000"/>
              <w:right w:val="single" w:sz="4" w:space="0" w:color="000000"/>
            </w:tcBorders>
          </w:tcPr>
          <w:p w14:paraId="6DD386AF" w14:textId="77777777" w:rsidR="00C81B09" w:rsidRPr="00B77E08" w:rsidRDefault="00C81B09"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000000"/>
              <w:right w:val="single" w:sz="4" w:space="0" w:color="000000"/>
            </w:tcBorders>
          </w:tcPr>
          <w:p w14:paraId="603B9AE8" w14:textId="1D8AAFAD" w:rsidR="00C81B09" w:rsidRDefault="00C81B09" w:rsidP="009C4C85">
            <w:pPr>
              <w:spacing w:line="276" w:lineRule="auto"/>
              <w:jc w:val="both"/>
              <w:rPr>
                <w:rFonts w:eastAsia="Times New Roman"/>
                <w:sz w:val="22"/>
                <w:szCs w:val="22"/>
              </w:rPr>
            </w:pPr>
            <w:r>
              <w:rPr>
                <w:rFonts w:eastAsia="Times New Roman"/>
                <w:sz w:val="22"/>
                <w:szCs w:val="22"/>
              </w:rPr>
              <w:t>3.Определение, классификация, этиология, симптомы, лечение,</w:t>
            </w:r>
          </w:p>
          <w:p w14:paraId="66E2E946" w14:textId="0696F5AA" w:rsidR="00C81B09" w:rsidRPr="00B77E08" w:rsidRDefault="00C81B09" w:rsidP="009C4C85">
            <w:pPr>
              <w:spacing w:line="276" w:lineRule="auto"/>
              <w:jc w:val="both"/>
              <w:rPr>
                <w:rFonts w:eastAsia="Times New Roman"/>
                <w:sz w:val="22"/>
                <w:szCs w:val="22"/>
              </w:rPr>
            </w:pPr>
            <w:r w:rsidRPr="00B77E08">
              <w:rPr>
                <w:rFonts w:eastAsia="Times New Roman"/>
                <w:sz w:val="22"/>
                <w:szCs w:val="22"/>
              </w:rPr>
              <w:t>осложне</w:t>
            </w:r>
            <w:r>
              <w:rPr>
                <w:rFonts w:eastAsia="Times New Roman"/>
                <w:sz w:val="22"/>
                <w:szCs w:val="22"/>
              </w:rPr>
              <w:t xml:space="preserve">ния, профилактика бронхитов, </w:t>
            </w:r>
            <w:r w:rsidRPr="00B77E08">
              <w:rPr>
                <w:rFonts w:eastAsia="Times New Roman"/>
                <w:sz w:val="22"/>
                <w:szCs w:val="22"/>
              </w:rPr>
              <w:t>пневмони</w:t>
            </w:r>
            <w:r>
              <w:rPr>
                <w:rFonts w:eastAsia="Times New Roman"/>
                <w:sz w:val="22"/>
                <w:szCs w:val="22"/>
              </w:rPr>
              <w:t>й,</w:t>
            </w:r>
            <w:r w:rsidRPr="00B77E08">
              <w:rPr>
                <w:rFonts w:eastAsia="Times New Roman"/>
                <w:sz w:val="22"/>
                <w:szCs w:val="22"/>
              </w:rPr>
              <w:t xml:space="preserve"> бронхиальной астмы.</w:t>
            </w:r>
          </w:p>
        </w:tc>
        <w:tc>
          <w:tcPr>
            <w:tcW w:w="3119" w:type="dxa"/>
            <w:vMerge/>
            <w:tcBorders>
              <w:left w:val="single" w:sz="4" w:space="0" w:color="000000"/>
              <w:bottom w:val="single" w:sz="4" w:space="0" w:color="000000"/>
              <w:right w:val="single" w:sz="4" w:space="0" w:color="000000"/>
            </w:tcBorders>
          </w:tcPr>
          <w:p w14:paraId="2A1C0C74"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111698CF" w14:textId="77777777" w:rsidR="00C81B09" w:rsidRPr="00B77E08" w:rsidRDefault="00C81B09" w:rsidP="009C4C85">
            <w:pPr>
              <w:spacing w:line="276" w:lineRule="auto"/>
              <w:jc w:val="center"/>
              <w:rPr>
                <w:rFonts w:eastAsia="Times New Roman"/>
                <w:sz w:val="22"/>
                <w:szCs w:val="22"/>
              </w:rPr>
            </w:pPr>
          </w:p>
        </w:tc>
      </w:tr>
      <w:tr w:rsidR="00C81B09" w:rsidRPr="00B77E08" w14:paraId="050BD584" w14:textId="77777777" w:rsidTr="00B77E08">
        <w:trPr>
          <w:trHeight w:val="350"/>
        </w:trPr>
        <w:tc>
          <w:tcPr>
            <w:tcW w:w="2518" w:type="dxa"/>
            <w:gridSpan w:val="2"/>
            <w:vMerge/>
            <w:tcBorders>
              <w:left w:val="single" w:sz="4" w:space="0" w:color="000000"/>
              <w:right w:val="single" w:sz="4" w:space="0" w:color="000000"/>
            </w:tcBorders>
            <w:vAlign w:val="center"/>
            <w:hideMark/>
          </w:tcPr>
          <w:p w14:paraId="1FECEC44" w14:textId="77777777" w:rsidR="00C81B09" w:rsidRPr="00B77E08" w:rsidRDefault="00C81B09" w:rsidP="009C4C85">
            <w:pPr>
              <w:spacing w:line="276" w:lineRule="auto"/>
              <w:jc w:val="both"/>
              <w:rPr>
                <w:rFonts w:eastAsia="Times New Roman"/>
                <w:sz w:val="22"/>
                <w:szCs w:val="22"/>
                <w:highlight w:val="yellow"/>
              </w:rPr>
            </w:pPr>
          </w:p>
        </w:tc>
        <w:tc>
          <w:tcPr>
            <w:tcW w:w="6662" w:type="dxa"/>
            <w:tcBorders>
              <w:top w:val="single" w:sz="4" w:space="0" w:color="000000"/>
              <w:left w:val="single" w:sz="4" w:space="0" w:color="000000"/>
              <w:bottom w:val="single" w:sz="4" w:space="0" w:color="000000"/>
              <w:right w:val="single" w:sz="4" w:space="0" w:color="000000"/>
            </w:tcBorders>
            <w:hideMark/>
          </w:tcPr>
          <w:p w14:paraId="5F30C112" w14:textId="77777777" w:rsidR="00C81B09" w:rsidRPr="00B77E08" w:rsidRDefault="00C81B09" w:rsidP="009C4C85">
            <w:pPr>
              <w:spacing w:line="276" w:lineRule="auto"/>
              <w:jc w:val="both"/>
              <w:rPr>
                <w:rFonts w:eastAsia="Times New Roman"/>
                <w:bCs/>
                <w:sz w:val="22"/>
                <w:szCs w:val="22"/>
              </w:rPr>
            </w:pPr>
            <w:r w:rsidRPr="00B77E08">
              <w:rPr>
                <w:b/>
                <w:sz w:val="22"/>
                <w:szCs w:val="22"/>
              </w:rPr>
              <w:t>В том числе практических занятий</w:t>
            </w:r>
          </w:p>
        </w:tc>
        <w:tc>
          <w:tcPr>
            <w:tcW w:w="3119" w:type="dxa"/>
            <w:tcBorders>
              <w:top w:val="single" w:sz="4" w:space="0" w:color="000000"/>
              <w:left w:val="single" w:sz="4" w:space="0" w:color="000000"/>
              <w:bottom w:val="single" w:sz="4" w:space="0" w:color="000000"/>
              <w:right w:val="single" w:sz="4" w:space="0" w:color="000000"/>
            </w:tcBorders>
            <w:hideMark/>
          </w:tcPr>
          <w:p w14:paraId="6C6BBD9B" w14:textId="77777777" w:rsidR="00C81B09" w:rsidRPr="00B77E08" w:rsidRDefault="00C81B09" w:rsidP="009C4C85">
            <w:pPr>
              <w:spacing w:line="276" w:lineRule="auto"/>
              <w:jc w:val="center"/>
              <w:rPr>
                <w:rFonts w:eastAsia="Times New Roman"/>
                <w:b/>
                <w:sz w:val="22"/>
                <w:szCs w:val="22"/>
              </w:rPr>
            </w:pPr>
            <w:r w:rsidRPr="00B77E08">
              <w:rPr>
                <w:rFonts w:eastAsia="Times New Roman"/>
                <w:b/>
                <w:sz w:val="22"/>
                <w:szCs w:val="22"/>
              </w:rPr>
              <w:t>4</w:t>
            </w:r>
          </w:p>
        </w:tc>
        <w:tc>
          <w:tcPr>
            <w:tcW w:w="2410" w:type="dxa"/>
            <w:vMerge/>
            <w:tcBorders>
              <w:left w:val="single" w:sz="4" w:space="0" w:color="000000"/>
              <w:right w:val="single" w:sz="4" w:space="0" w:color="000000"/>
            </w:tcBorders>
            <w:vAlign w:val="center"/>
            <w:hideMark/>
          </w:tcPr>
          <w:p w14:paraId="7C55DCFD" w14:textId="77777777" w:rsidR="00C81B09" w:rsidRPr="00B77E08" w:rsidRDefault="00C81B09" w:rsidP="009C4C85">
            <w:pPr>
              <w:spacing w:line="276" w:lineRule="auto"/>
              <w:rPr>
                <w:rFonts w:eastAsia="Times New Roman"/>
                <w:sz w:val="22"/>
                <w:szCs w:val="22"/>
              </w:rPr>
            </w:pPr>
          </w:p>
        </w:tc>
      </w:tr>
      <w:tr w:rsidR="00C81B09" w:rsidRPr="00B77E08" w14:paraId="62B339F8" w14:textId="77777777" w:rsidTr="00E05E70">
        <w:trPr>
          <w:trHeight w:val="527"/>
        </w:trPr>
        <w:tc>
          <w:tcPr>
            <w:tcW w:w="2518" w:type="dxa"/>
            <w:gridSpan w:val="2"/>
            <w:vMerge/>
            <w:tcBorders>
              <w:left w:val="single" w:sz="4" w:space="0" w:color="000000"/>
              <w:right w:val="single" w:sz="4" w:space="0" w:color="000000"/>
            </w:tcBorders>
            <w:vAlign w:val="center"/>
            <w:hideMark/>
          </w:tcPr>
          <w:p w14:paraId="320AE951" w14:textId="77777777" w:rsidR="00C81B09" w:rsidRPr="00B77E08" w:rsidRDefault="00C81B09" w:rsidP="009C4C85">
            <w:pPr>
              <w:spacing w:line="276" w:lineRule="auto"/>
              <w:jc w:val="both"/>
              <w:rPr>
                <w:rFonts w:eastAsia="Times New Roman"/>
                <w:sz w:val="22"/>
                <w:szCs w:val="22"/>
                <w:highlight w:val="yellow"/>
              </w:rPr>
            </w:pPr>
          </w:p>
        </w:tc>
        <w:tc>
          <w:tcPr>
            <w:tcW w:w="6662" w:type="dxa"/>
            <w:tcBorders>
              <w:top w:val="single" w:sz="4" w:space="0" w:color="000000"/>
              <w:left w:val="single" w:sz="4" w:space="0" w:color="000000"/>
              <w:bottom w:val="single" w:sz="4" w:space="0" w:color="auto"/>
              <w:right w:val="single" w:sz="4" w:space="0" w:color="auto"/>
            </w:tcBorders>
            <w:hideMark/>
          </w:tcPr>
          <w:p w14:paraId="33EE7F91" w14:textId="1B74AC58" w:rsidR="00C81B09" w:rsidRPr="00B77E08" w:rsidRDefault="00C81B09" w:rsidP="009C4C85">
            <w:pPr>
              <w:spacing w:line="276" w:lineRule="auto"/>
              <w:jc w:val="both"/>
              <w:rPr>
                <w:rFonts w:eastAsia="Times New Roman"/>
                <w:b/>
                <w:sz w:val="22"/>
                <w:szCs w:val="22"/>
              </w:rPr>
            </w:pPr>
            <w:r w:rsidRPr="00B77E08">
              <w:rPr>
                <w:rFonts w:eastAsia="Times New Roman"/>
                <w:b/>
                <w:sz w:val="22"/>
                <w:szCs w:val="22"/>
              </w:rPr>
              <w:t xml:space="preserve">Практическое занятие </w:t>
            </w:r>
            <w:r>
              <w:rPr>
                <w:rFonts w:eastAsia="Times New Roman"/>
                <w:b/>
                <w:sz w:val="22"/>
                <w:szCs w:val="22"/>
              </w:rPr>
              <w:t>2</w:t>
            </w:r>
            <w:r w:rsidRPr="00B77E08">
              <w:rPr>
                <w:rFonts w:eastAsia="Times New Roman"/>
                <w:b/>
                <w:sz w:val="22"/>
                <w:szCs w:val="22"/>
              </w:rPr>
              <w:t xml:space="preserve">  </w:t>
            </w:r>
            <w:r w:rsidRPr="00B77E08">
              <w:rPr>
                <w:rFonts w:eastAsia="Times New Roman"/>
                <w:sz w:val="22"/>
                <w:szCs w:val="22"/>
              </w:rPr>
              <w:t xml:space="preserve"> </w:t>
            </w:r>
          </w:p>
          <w:p w14:paraId="67A5A363" w14:textId="0AE44472" w:rsidR="00C81B09" w:rsidRPr="00D15CD0" w:rsidRDefault="00C81B09" w:rsidP="009C4C85">
            <w:pPr>
              <w:spacing w:line="276" w:lineRule="auto"/>
              <w:jc w:val="both"/>
              <w:rPr>
                <w:rFonts w:eastAsia="Times New Roman"/>
              </w:rPr>
            </w:pPr>
            <w:r w:rsidRPr="00B77E08">
              <w:rPr>
                <w:rFonts w:eastAsia="Times New Roman"/>
                <w:sz w:val="22"/>
                <w:szCs w:val="22"/>
              </w:rPr>
              <w:t>1.</w:t>
            </w:r>
            <w:r w:rsidRPr="00B77E08">
              <w:rPr>
                <w:sz w:val="22"/>
                <w:szCs w:val="22"/>
              </w:rPr>
              <w:t>Алгоритм подсчета  пульса и измерения артериального давления.</w:t>
            </w:r>
          </w:p>
        </w:tc>
        <w:tc>
          <w:tcPr>
            <w:tcW w:w="3119" w:type="dxa"/>
            <w:vMerge w:val="restart"/>
            <w:tcBorders>
              <w:top w:val="single" w:sz="4" w:space="0" w:color="000000"/>
              <w:left w:val="single" w:sz="4" w:space="0" w:color="auto"/>
              <w:right w:val="single" w:sz="4" w:space="0" w:color="000000"/>
            </w:tcBorders>
            <w:hideMark/>
          </w:tcPr>
          <w:p w14:paraId="5879FA6F" w14:textId="77777777" w:rsidR="00C81B09" w:rsidRPr="00B77E08" w:rsidRDefault="00C81B09" w:rsidP="009C4C85">
            <w:pPr>
              <w:spacing w:line="276" w:lineRule="auto"/>
              <w:jc w:val="center"/>
              <w:rPr>
                <w:rFonts w:eastAsia="Times New Roman"/>
                <w:sz w:val="22"/>
                <w:szCs w:val="22"/>
              </w:rPr>
            </w:pPr>
            <w:r w:rsidRPr="00B77E08">
              <w:rPr>
                <w:rFonts w:eastAsia="Times New Roman"/>
                <w:sz w:val="22"/>
                <w:szCs w:val="22"/>
              </w:rPr>
              <w:t>4</w:t>
            </w:r>
          </w:p>
        </w:tc>
        <w:tc>
          <w:tcPr>
            <w:tcW w:w="2410" w:type="dxa"/>
            <w:vMerge/>
            <w:tcBorders>
              <w:left w:val="single" w:sz="4" w:space="0" w:color="000000"/>
              <w:right w:val="single" w:sz="4" w:space="0" w:color="000000"/>
            </w:tcBorders>
            <w:vAlign w:val="center"/>
          </w:tcPr>
          <w:p w14:paraId="5A895CA0" w14:textId="77777777" w:rsidR="00C81B09" w:rsidRPr="00B77E08" w:rsidRDefault="00C81B09" w:rsidP="009C4C85">
            <w:pPr>
              <w:spacing w:line="276" w:lineRule="auto"/>
              <w:rPr>
                <w:rFonts w:eastAsia="Times New Roman"/>
                <w:b/>
                <w:sz w:val="22"/>
                <w:szCs w:val="22"/>
              </w:rPr>
            </w:pPr>
          </w:p>
        </w:tc>
      </w:tr>
      <w:tr w:rsidR="00C81B09" w:rsidRPr="00B77E08" w14:paraId="36421903" w14:textId="77777777" w:rsidTr="00C81B09">
        <w:trPr>
          <w:trHeight w:val="510"/>
        </w:trPr>
        <w:tc>
          <w:tcPr>
            <w:tcW w:w="2518" w:type="dxa"/>
            <w:gridSpan w:val="2"/>
            <w:vMerge/>
            <w:tcBorders>
              <w:left w:val="single" w:sz="4" w:space="0" w:color="000000"/>
              <w:right w:val="single" w:sz="4" w:space="0" w:color="000000"/>
            </w:tcBorders>
            <w:vAlign w:val="center"/>
          </w:tcPr>
          <w:p w14:paraId="679B5D1B" w14:textId="77777777" w:rsidR="00C81B09" w:rsidRPr="00B77E08" w:rsidRDefault="00C81B09" w:rsidP="009C4C85">
            <w:pPr>
              <w:spacing w:line="276" w:lineRule="auto"/>
              <w:jc w:val="both"/>
              <w:rPr>
                <w:rFonts w:eastAsia="Times New Roman"/>
                <w:sz w:val="22"/>
                <w:szCs w:val="22"/>
                <w:highlight w:val="yellow"/>
              </w:rPr>
            </w:pPr>
          </w:p>
        </w:tc>
        <w:tc>
          <w:tcPr>
            <w:tcW w:w="6662" w:type="dxa"/>
            <w:tcBorders>
              <w:top w:val="single" w:sz="4" w:space="0" w:color="auto"/>
              <w:left w:val="single" w:sz="4" w:space="0" w:color="000000"/>
              <w:bottom w:val="single" w:sz="4" w:space="0" w:color="auto"/>
              <w:right w:val="single" w:sz="4" w:space="0" w:color="auto"/>
            </w:tcBorders>
          </w:tcPr>
          <w:p w14:paraId="4E4FD3A9" w14:textId="75A07984" w:rsidR="00C81B09" w:rsidRPr="00B77E08" w:rsidRDefault="00C81B09" w:rsidP="006E4228">
            <w:pPr>
              <w:pStyle w:val="ac"/>
              <w:rPr>
                <w:rFonts w:eastAsia="Times New Roman"/>
                <w:b/>
              </w:rPr>
            </w:pPr>
            <w:r w:rsidRPr="00B77E08">
              <w:rPr>
                <w:rFonts w:ascii="Times New Roman" w:eastAsia="Times New Roman" w:hAnsi="Times New Roman" w:cs="Times New Roman"/>
              </w:rPr>
              <w:t>2.</w:t>
            </w:r>
            <w:r w:rsidRPr="00B77E08">
              <w:rPr>
                <w:rFonts w:ascii="Times New Roman" w:hAnsi="Times New Roman" w:cs="Times New Roman"/>
              </w:rPr>
              <w:t>Первая  помощь при гипертоническом кризе, при шоке, обмороке, коллапсе.</w:t>
            </w:r>
          </w:p>
        </w:tc>
        <w:tc>
          <w:tcPr>
            <w:tcW w:w="3119" w:type="dxa"/>
            <w:vMerge/>
            <w:tcBorders>
              <w:left w:val="single" w:sz="4" w:space="0" w:color="auto"/>
              <w:right w:val="single" w:sz="4" w:space="0" w:color="000000"/>
            </w:tcBorders>
          </w:tcPr>
          <w:p w14:paraId="6777E816"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7E0F9132" w14:textId="77777777" w:rsidR="00C81B09" w:rsidRPr="00B77E08" w:rsidRDefault="00C81B09" w:rsidP="009C4C85">
            <w:pPr>
              <w:spacing w:line="276" w:lineRule="auto"/>
              <w:rPr>
                <w:rFonts w:eastAsia="Times New Roman"/>
                <w:b/>
                <w:sz w:val="22"/>
                <w:szCs w:val="22"/>
              </w:rPr>
            </w:pPr>
          </w:p>
        </w:tc>
      </w:tr>
      <w:tr w:rsidR="00C81B09" w:rsidRPr="00B77E08" w14:paraId="325E274C" w14:textId="77777777" w:rsidTr="00C81B09">
        <w:trPr>
          <w:trHeight w:val="480"/>
        </w:trPr>
        <w:tc>
          <w:tcPr>
            <w:tcW w:w="2518" w:type="dxa"/>
            <w:gridSpan w:val="2"/>
            <w:vMerge/>
            <w:tcBorders>
              <w:left w:val="single" w:sz="4" w:space="0" w:color="000000"/>
              <w:right w:val="single" w:sz="4" w:space="0" w:color="000000"/>
            </w:tcBorders>
            <w:vAlign w:val="center"/>
          </w:tcPr>
          <w:p w14:paraId="6C077414" w14:textId="77777777" w:rsidR="00C81B09" w:rsidRPr="00B77E08" w:rsidRDefault="00C81B09" w:rsidP="009C4C85">
            <w:pPr>
              <w:spacing w:line="276" w:lineRule="auto"/>
              <w:jc w:val="both"/>
              <w:rPr>
                <w:rFonts w:eastAsia="Times New Roman"/>
                <w:sz w:val="22"/>
                <w:szCs w:val="22"/>
                <w:highlight w:val="yellow"/>
              </w:rPr>
            </w:pPr>
          </w:p>
        </w:tc>
        <w:tc>
          <w:tcPr>
            <w:tcW w:w="6662" w:type="dxa"/>
            <w:tcBorders>
              <w:top w:val="single" w:sz="4" w:space="0" w:color="auto"/>
              <w:left w:val="single" w:sz="4" w:space="0" w:color="000000"/>
              <w:bottom w:val="single" w:sz="4" w:space="0" w:color="auto"/>
              <w:right w:val="single" w:sz="4" w:space="0" w:color="auto"/>
            </w:tcBorders>
          </w:tcPr>
          <w:p w14:paraId="74FD1DC5" w14:textId="5A34B5BE" w:rsidR="00C81B09" w:rsidRPr="00B77E08" w:rsidRDefault="00C81B09" w:rsidP="006E4228">
            <w:pPr>
              <w:pStyle w:val="ac"/>
              <w:rPr>
                <w:rFonts w:eastAsia="Times New Roman"/>
              </w:rPr>
            </w:pPr>
            <w:r w:rsidRPr="00B77E08">
              <w:rPr>
                <w:rFonts w:ascii="Times New Roman" w:hAnsi="Times New Roman" w:cs="Times New Roman"/>
              </w:rPr>
              <w:t xml:space="preserve">3.Понятие об остром </w:t>
            </w:r>
            <w:r w:rsidRPr="00B77E08">
              <w:rPr>
                <w:rFonts w:ascii="Times New Roman" w:eastAsia="Times New Roman" w:hAnsi="Times New Roman" w:cs="Times New Roman"/>
              </w:rPr>
              <w:t>инфаркте  миокарда, симптомы, первая помощь.</w:t>
            </w:r>
          </w:p>
        </w:tc>
        <w:tc>
          <w:tcPr>
            <w:tcW w:w="3119" w:type="dxa"/>
            <w:vMerge/>
            <w:tcBorders>
              <w:left w:val="single" w:sz="4" w:space="0" w:color="auto"/>
              <w:right w:val="single" w:sz="4" w:space="0" w:color="000000"/>
            </w:tcBorders>
          </w:tcPr>
          <w:p w14:paraId="2D6C0E2C"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25686E5A" w14:textId="77777777" w:rsidR="00C81B09" w:rsidRPr="00B77E08" w:rsidRDefault="00C81B09" w:rsidP="009C4C85">
            <w:pPr>
              <w:spacing w:line="276" w:lineRule="auto"/>
              <w:rPr>
                <w:rFonts w:eastAsia="Times New Roman"/>
                <w:b/>
                <w:sz w:val="22"/>
                <w:szCs w:val="22"/>
              </w:rPr>
            </w:pPr>
          </w:p>
        </w:tc>
      </w:tr>
      <w:tr w:rsidR="00C81B09" w:rsidRPr="00B77E08" w14:paraId="3E5C24DB" w14:textId="77777777" w:rsidTr="009B786A">
        <w:trPr>
          <w:trHeight w:val="270"/>
        </w:trPr>
        <w:tc>
          <w:tcPr>
            <w:tcW w:w="2518" w:type="dxa"/>
            <w:gridSpan w:val="2"/>
            <w:vMerge/>
            <w:tcBorders>
              <w:left w:val="single" w:sz="4" w:space="0" w:color="000000"/>
              <w:right w:val="single" w:sz="4" w:space="0" w:color="000000"/>
            </w:tcBorders>
            <w:vAlign w:val="center"/>
          </w:tcPr>
          <w:p w14:paraId="1E506CFA" w14:textId="77777777" w:rsidR="00C81B09" w:rsidRPr="00B77E08" w:rsidRDefault="00C81B09" w:rsidP="009C4C85">
            <w:pPr>
              <w:spacing w:line="276" w:lineRule="auto"/>
              <w:jc w:val="both"/>
              <w:rPr>
                <w:rFonts w:eastAsia="Times New Roman"/>
                <w:sz w:val="22"/>
                <w:szCs w:val="22"/>
                <w:highlight w:val="yellow"/>
              </w:rPr>
            </w:pPr>
          </w:p>
        </w:tc>
        <w:tc>
          <w:tcPr>
            <w:tcW w:w="6662" w:type="dxa"/>
            <w:tcBorders>
              <w:top w:val="single" w:sz="4" w:space="0" w:color="auto"/>
              <w:left w:val="single" w:sz="4" w:space="0" w:color="000000"/>
              <w:bottom w:val="single" w:sz="4" w:space="0" w:color="auto"/>
              <w:right w:val="single" w:sz="4" w:space="0" w:color="auto"/>
            </w:tcBorders>
          </w:tcPr>
          <w:p w14:paraId="0E7175BC" w14:textId="2ACB742D" w:rsidR="00C81B09" w:rsidRPr="00B77E08" w:rsidRDefault="00C81B09" w:rsidP="008B052A">
            <w:pPr>
              <w:pStyle w:val="ac"/>
              <w:rPr>
                <w:rFonts w:ascii="Times New Roman" w:hAnsi="Times New Roman" w:cs="Times New Roman"/>
              </w:rPr>
            </w:pPr>
            <w:r w:rsidRPr="00B77E08">
              <w:rPr>
                <w:rFonts w:ascii="Times New Roman" w:eastAsia="Times New Roman" w:hAnsi="Times New Roman" w:cs="Times New Roman"/>
              </w:rPr>
              <w:t>4.Понятие о приступе бронхиальной астмы, первая помощь.</w:t>
            </w:r>
          </w:p>
        </w:tc>
        <w:tc>
          <w:tcPr>
            <w:tcW w:w="3119" w:type="dxa"/>
            <w:vMerge/>
            <w:tcBorders>
              <w:left w:val="single" w:sz="4" w:space="0" w:color="auto"/>
              <w:right w:val="single" w:sz="4" w:space="0" w:color="000000"/>
            </w:tcBorders>
          </w:tcPr>
          <w:p w14:paraId="31BE68A4"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70C13005" w14:textId="77777777" w:rsidR="00C81B09" w:rsidRPr="00B77E08" w:rsidRDefault="00C81B09" w:rsidP="009C4C85">
            <w:pPr>
              <w:spacing w:line="276" w:lineRule="auto"/>
              <w:rPr>
                <w:rFonts w:eastAsia="Times New Roman"/>
                <w:b/>
                <w:sz w:val="22"/>
                <w:szCs w:val="22"/>
              </w:rPr>
            </w:pPr>
          </w:p>
        </w:tc>
      </w:tr>
      <w:tr w:rsidR="007F26B3" w:rsidRPr="00B77E08" w14:paraId="3B879E9B" w14:textId="77777777" w:rsidTr="00AD0417">
        <w:trPr>
          <w:trHeight w:val="495"/>
        </w:trPr>
        <w:tc>
          <w:tcPr>
            <w:tcW w:w="2518" w:type="dxa"/>
            <w:gridSpan w:val="2"/>
            <w:vMerge w:val="restart"/>
            <w:tcBorders>
              <w:top w:val="single" w:sz="4" w:space="0" w:color="auto"/>
              <w:left w:val="single" w:sz="4" w:space="0" w:color="000000"/>
              <w:right w:val="single" w:sz="4" w:space="0" w:color="000000"/>
            </w:tcBorders>
          </w:tcPr>
          <w:p w14:paraId="70DC2FC9" w14:textId="77777777" w:rsidR="007F26B3" w:rsidRPr="00B77E08" w:rsidRDefault="007F26B3" w:rsidP="00BD16D6">
            <w:pPr>
              <w:spacing w:line="276" w:lineRule="auto"/>
              <w:jc w:val="both"/>
              <w:rPr>
                <w:rFonts w:eastAsia="Times New Roman"/>
                <w:b/>
                <w:sz w:val="22"/>
                <w:szCs w:val="22"/>
              </w:rPr>
            </w:pPr>
            <w:r w:rsidRPr="00B77E08">
              <w:rPr>
                <w:rFonts w:eastAsia="Times New Roman"/>
                <w:b/>
                <w:sz w:val="22"/>
                <w:szCs w:val="22"/>
              </w:rPr>
              <w:lastRenderedPageBreak/>
              <w:t>Тема 3.2</w:t>
            </w:r>
          </w:p>
          <w:p w14:paraId="4A22130D" w14:textId="77777777" w:rsidR="007F26B3" w:rsidRPr="00B77E08" w:rsidRDefault="007F26B3" w:rsidP="00BD16D6">
            <w:pPr>
              <w:spacing w:line="276" w:lineRule="auto"/>
              <w:rPr>
                <w:rFonts w:eastAsia="Times New Roman"/>
                <w:sz w:val="22"/>
                <w:szCs w:val="22"/>
              </w:rPr>
            </w:pPr>
            <w:r w:rsidRPr="00B77E08">
              <w:rPr>
                <w:rFonts w:eastAsia="Times New Roman"/>
                <w:sz w:val="22"/>
                <w:szCs w:val="22"/>
              </w:rPr>
              <w:t>Заболевания желудочно-кишечного тракта</w:t>
            </w:r>
          </w:p>
          <w:p w14:paraId="615F5CDE" w14:textId="1841BC42" w:rsidR="007F26B3" w:rsidRPr="00B77E08" w:rsidRDefault="007F26B3" w:rsidP="00BD16D6">
            <w:pPr>
              <w:spacing w:line="276" w:lineRule="auto"/>
              <w:jc w:val="both"/>
              <w:rPr>
                <w:rFonts w:eastAsia="Times New Roman"/>
                <w:b/>
                <w:sz w:val="22"/>
                <w:szCs w:val="22"/>
              </w:rPr>
            </w:pPr>
            <w:r w:rsidRPr="00B77E08">
              <w:rPr>
                <w:rFonts w:eastAsia="Times New Roman"/>
                <w:sz w:val="22"/>
                <w:szCs w:val="22"/>
              </w:rPr>
              <w:t>и мочевыделительной системы.</w:t>
            </w:r>
          </w:p>
        </w:tc>
        <w:tc>
          <w:tcPr>
            <w:tcW w:w="6662" w:type="dxa"/>
            <w:tcBorders>
              <w:top w:val="single" w:sz="4" w:space="0" w:color="auto"/>
              <w:left w:val="single" w:sz="4" w:space="0" w:color="000000"/>
              <w:bottom w:val="single" w:sz="4" w:space="0" w:color="auto"/>
              <w:right w:val="single" w:sz="4" w:space="0" w:color="auto"/>
            </w:tcBorders>
          </w:tcPr>
          <w:p w14:paraId="227AA491" w14:textId="3B59A33A" w:rsidR="007F26B3" w:rsidRPr="00B77E08" w:rsidRDefault="007F26B3" w:rsidP="00BD16D6">
            <w:pPr>
              <w:spacing w:line="276" w:lineRule="auto"/>
              <w:rPr>
                <w:rFonts w:eastAsia="Times New Roman"/>
                <w:b/>
                <w:sz w:val="22"/>
                <w:szCs w:val="22"/>
              </w:rPr>
            </w:pPr>
            <w:r w:rsidRPr="00B77E08">
              <w:rPr>
                <w:rFonts w:eastAsia="Times New Roman"/>
                <w:b/>
                <w:sz w:val="22"/>
                <w:szCs w:val="22"/>
              </w:rPr>
              <w:t>Содержание учебного материала</w:t>
            </w:r>
          </w:p>
        </w:tc>
        <w:tc>
          <w:tcPr>
            <w:tcW w:w="3119" w:type="dxa"/>
            <w:tcBorders>
              <w:top w:val="single" w:sz="4" w:space="0" w:color="auto"/>
              <w:left w:val="single" w:sz="4" w:space="0" w:color="auto"/>
              <w:bottom w:val="single" w:sz="4" w:space="0" w:color="auto"/>
              <w:right w:val="single" w:sz="4" w:space="0" w:color="000000"/>
            </w:tcBorders>
          </w:tcPr>
          <w:p w14:paraId="56080213" w14:textId="254A01A5" w:rsidR="007F26B3" w:rsidRPr="00B77E08" w:rsidRDefault="007F26B3" w:rsidP="009C4C85">
            <w:pPr>
              <w:spacing w:line="276" w:lineRule="auto"/>
              <w:jc w:val="center"/>
              <w:rPr>
                <w:rFonts w:eastAsia="Times New Roman"/>
                <w:b/>
                <w:sz w:val="22"/>
                <w:szCs w:val="22"/>
              </w:rPr>
            </w:pPr>
            <w:r>
              <w:rPr>
                <w:rFonts w:eastAsia="Times New Roman"/>
                <w:b/>
                <w:sz w:val="22"/>
                <w:szCs w:val="22"/>
              </w:rPr>
              <w:t>2</w:t>
            </w:r>
          </w:p>
        </w:tc>
        <w:tc>
          <w:tcPr>
            <w:tcW w:w="2410" w:type="dxa"/>
            <w:vMerge w:val="restart"/>
            <w:tcBorders>
              <w:top w:val="single" w:sz="4" w:space="0" w:color="auto"/>
              <w:left w:val="single" w:sz="4" w:space="0" w:color="000000"/>
              <w:right w:val="single" w:sz="4" w:space="0" w:color="000000"/>
            </w:tcBorders>
          </w:tcPr>
          <w:p w14:paraId="31AF2DB9" w14:textId="77777777" w:rsidR="007F26B3" w:rsidRPr="00B77E08" w:rsidRDefault="007F26B3" w:rsidP="00BD16D6">
            <w:pPr>
              <w:tabs>
                <w:tab w:val="left" w:pos="2160"/>
                <w:tab w:val="left" w:pos="2302"/>
                <w:tab w:val="left" w:pos="2336"/>
              </w:tabs>
              <w:ind w:right="176"/>
              <w:rPr>
                <w:sz w:val="22"/>
                <w:szCs w:val="22"/>
              </w:rPr>
            </w:pPr>
            <w:r w:rsidRPr="00B77E08">
              <w:rPr>
                <w:sz w:val="22"/>
                <w:szCs w:val="22"/>
              </w:rPr>
              <w:t>ПК 1.11</w:t>
            </w:r>
          </w:p>
          <w:p w14:paraId="2879D9D7" w14:textId="77777777" w:rsidR="007F26B3" w:rsidRPr="00B77E08" w:rsidRDefault="007F26B3" w:rsidP="00BD16D6">
            <w:pPr>
              <w:pStyle w:val="FR1"/>
              <w:spacing w:before="0"/>
              <w:jc w:val="left"/>
              <w:rPr>
                <w:sz w:val="22"/>
                <w:szCs w:val="22"/>
              </w:rPr>
            </w:pPr>
            <w:r w:rsidRPr="00B77E08">
              <w:rPr>
                <w:sz w:val="22"/>
                <w:szCs w:val="22"/>
              </w:rPr>
              <w:t>ОК 01, ОК 04,</w:t>
            </w:r>
          </w:p>
          <w:p w14:paraId="0C4483F9" w14:textId="65A6D975" w:rsidR="007F26B3" w:rsidRPr="00B77E08" w:rsidRDefault="007F26B3" w:rsidP="00BD16D6">
            <w:pPr>
              <w:spacing w:line="276" w:lineRule="auto"/>
              <w:rPr>
                <w:rFonts w:eastAsia="Times New Roman"/>
                <w:sz w:val="22"/>
                <w:szCs w:val="22"/>
              </w:rPr>
            </w:pPr>
            <w:r w:rsidRPr="00B77E08">
              <w:rPr>
                <w:sz w:val="22"/>
                <w:szCs w:val="22"/>
              </w:rPr>
              <w:t>ОК 12</w:t>
            </w:r>
            <w:r>
              <w:rPr>
                <w:sz w:val="22"/>
                <w:szCs w:val="22"/>
              </w:rPr>
              <w:t>, ЛР 9</w:t>
            </w:r>
          </w:p>
        </w:tc>
      </w:tr>
      <w:tr w:rsidR="007F26B3" w:rsidRPr="00B77E08" w14:paraId="26892C63" w14:textId="77777777" w:rsidTr="00AD0417">
        <w:trPr>
          <w:trHeight w:val="1181"/>
        </w:trPr>
        <w:tc>
          <w:tcPr>
            <w:tcW w:w="2518" w:type="dxa"/>
            <w:gridSpan w:val="2"/>
            <w:vMerge/>
            <w:tcBorders>
              <w:left w:val="single" w:sz="4" w:space="0" w:color="000000"/>
              <w:right w:val="single" w:sz="4" w:space="0" w:color="000000"/>
            </w:tcBorders>
          </w:tcPr>
          <w:p w14:paraId="4CC87BDB" w14:textId="77777777" w:rsidR="007F26B3" w:rsidRPr="00B77E08" w:rsidRDefault="007F26B3" w:rsidP="009C4C85">
            <w:pPr>
              <w:spacing w:line="276" w:lineRule="auto"/>
              <w:jc w:val="both"/>
              <w:rPr>
                <w:rFonts w:eastAsia="Times New Roman"/>
                <w:b/>
                <w:sz w:val="22"/>
                <w:szCs w:val="22"/>
              </w:rPr>
            </w:pPr>
          </w:p>
        </w:tc>
        <w:tc>
          <w:tcPr>
            <w:tcW w:w="6662" w:type="dxa"/>
            <w:tcBorders>
              <w:left w:val="single" w:sz="4" w:space="0" w:color="000000"/>
              <w:bottom w:val="single" w:sz="4" w:space="0" w:color="auto"/>
              <w:right w:val="single" w:sz="4" w:space="0" w:color="000000"/>
            </w:tcBorders>
          </w:tcPr>
          <w:p w14:paraId="4244650A" w14:textId="1A7D7063" w:rsidR="007F26B3" w:rsidRPr="00B77E08" w:rsidRDefault="007F26B3" w:rsidP="009C4C85">
            <w:pPr>
              <w:spacing w:line="276" w:lineRule="auto"/>
              <w:jc w:val="both"/>
              <w:rPr>
                <w:rFonts w:eastAsia="Times New Roman"/>
                <w:sz w:val="22"/>
                <w:szCs w:val="22"/>
              </w:rPr>
            </w:pPr>
            <w:r w:rsidRPr="00B77E08">
              <w:rPr>
                <w:rFonts w:eastAsia="Times New Roman"/>
                <w:sz w:val="22"/>
                <w:szCs w:val="22"/>
              </w:rPr>
              <w:t xml:space="preserve">1.Гастрит острый и хронический. Этиология, основные симптомы, принципы лечения. Язвенная болезнь желудка и двенадцати перстной кишки, этиология, основные симптомы, осложнения. </w:t>
            </w:r>
            <w:r w:rsidRPr="00B77E08">
              <w:rPr>
                <w:sz w:val="22"/>
                <w:szCs w:val="22"/>
              </w:rPr>
              <w:t xml:space="preserve">Желудочное кровотечение, симптомы. </w:t>
            </w:r>
          </w:p>
        </w:tc>
        <w:tc>
          <w:tcPr>
            <w:tcW w:w="3119" w:type="dxa"/>
            <w:vMerge w:val="restart"/>
            <w:tcBorders>
              <w:top w:val="single" w:sz="4" w:space="0" w:color="000000"/>
              <w:left w:val="single" w:sz="4" w:space="0" w:color="000000"/>
              <w:right w:val="single" w:sz="4" w:space="0" w:color="000000"/>
            </w:tcBorders>
          </w:tcPr>
          <w:p w14:paraId="54E4FA5C" w14:textId="1FD4CB7F" w:rsidR="007F26B3" w:rsidRDefault="007F26B3" w:rsidP="009C4C85">
            <w:pPr>
              <w:spacing w:line="276" w:lineRule="auto"/>
              <w:jc w:val="center"/>
              <w:rPr>
                <w:rFonts w:eastAsia="Times New Roman"/>
                <w:sz w:val="22"/>
                <w:szCs w:val="22"/>
              </w:rPr>
            </w:pPr>
            <w:r w:rsidRPr="00B77E08">
              <w:rPr>
                <w:rFonts w:eastAsia="Times New Roman"/>
                <w:sz w:val="22"/>
                <w:szCs w:val="22"/>
              </w:rPr>
              <w:t>2</w:t>
            </w:r>
          </w:p>
          <w:p w14:paraId="589A15DE" w14:textId="77777777" w:rsidR="007F26B3" w:rsidRPr="00441BE0" w:rsidRDefault="007F26B3" w:rsidP="00441BE0">
            <w:pPr>
              <w:rPr>
                <w:rFonts w:eastAsia="Times New Roman"/>
                <w:sz w:val="22"/>
                <w:szCs w:val="22"/>
              </w:rPr>
            </w:pPr>
          </w:p>
          <w:p w14:paraId="5231802D" w14:textId="77777777" w:rsidR="007F26B3" w:rsidRPr="00441BE0" w:rsidRDefault="007F26B3" w:rsidP="00441BE0">
            <w:pPr>
              <w:rPr>
                <w:rFonts w:eastAsia="Times New Roman"/>
                <w:sz w:val="22"/>
                <w:szCs w:val="22"/>
              </w:rPr>
            </w:pPr>
          </w:p>
          <w:p w14:paraId="6CD529FB" w14:textId="77777777" w:rsidR="007F26B3" w:rsidRPr="00441BE0" w:rsidRDefault="007F26B3" w:rsidP="00441BE0">
            <w:pPr>
              <w:rPr>
                <w:rFonts w:eastAsia="Times New Roman"/>
                <w:sz w:val="22"/>
                <w:szCs w:val="22"/>
              </w:rPr>
            </w:pPr>
          </w:p>
          <w:p w14:paraId="65A62D5E" w14:textId="77777777" w:rsidR="007F26B3" w:rsidRPr="00441BE0" w:rsidRDefault="007F26B3" w:rsidP="00441BE0">
            <w:pPr>
              <w:rPr>
                <w:rFonts w:eastAsia="Times New Roman"/>
                <w:sz w:val="22"/>
                <w:szCs w:val="22"/>
              </w:rPr>
            </w:pPr>
          </w:p>
          <w:p w14:paraId="08555EFD" w14:textId="77777777" w:rsidR="007F26B3" w:rsidRPr="00441BE0" w:rsidRDefault="007F26B3" w:rsidP="00441BE0">
            <w:pPr>
              <w:rPr>
                <w:rFonts w:eastAsia="Times New Roman"/>
                <w:sz w:val="22"/>
                <w:szCs w:val="22"/>
              </w:rPr>
            </w:pPr>
          </w:p>
          <w:p w14:paraId="418F8674" w14:textId="4E29B393" w:rsidR="007F26B3" w:rsidRDefault="007F26B3" w:rsidP="00441BE0">
            <w:pPr>
              <w:rPr>
                <w:rFonts w:eastAsia="Times New Roman"/>
                <w:sz w:val="22"/>
                <w:szCs w:val="22"/>
              </w:rPr>
            </w:pPr>
          </w:p>
          <w:p w14:paraId="30DAF9ED" w14:textId="77777777" w:rsidR="007F26B3" w:rsidRPr="00441BE0" w:rsidRDefault="007F26B3" w:rsidP="00441BE0">
            <w:pPr>
              <w:rPr>
                <w:rFonts w:eastAsia="Times New Roman"/>
                <w:sz w:val="22"/>
                <w:szCs w:val="22"/>
              </w:rPr>
            </w:pPr>
          </w:p>
        </w:tc>
        <w:tc>
          <w:tcPr>
            <w:tcW w:w="2410" w:type="dxa"/>
            <w:vMerge/>
            <w:tcBorders>
              <w:left w:val="single" w:sz="4" w:space="0" w:color="000000"/>
              <w:right w:val="single" w:sz="4" w:space="0" w:color="000000"/>
            </w:tcBorders>
          </w:tcPr>
          <w:p w14:paraId="6F65916E" w14:textId="63724432" w:rsidR="007F26B3" w:rsidRPr="00B77E08" w:rsidRDefault="007F26B3" w:rsidP="00BD16D6">
            <w:pPr>
              <w:spacing w:line="276" w:lineRule="auto"/>
              <w:rPr>
                <w:rFonts w:eastAsia="Times New Roman"/>
                <w:sz w:val="22"/>
                <w:szCs w:val="22"/>
              </w:rPr>
            </w:pPr>
          </w:p>
        </w:tc>
      </w:tr>
      <w:tr w:rsidR="007F26B3" w:rsidRPr="00B77E08" w14:paraId="6EC6D9C4" w14:textId="77777777" w:rsidTr="00B77E08">
        <w:trPr>
          <w:trHeight w:val="557"/>
        </w:trPr>
        <w:tc>
          <w:tcPr>
            <w:tcW w:w="2518" w:type="dxa"/>
            <w:gridSpan w:val="2"/>
            <w:vMerge/>
            <w:tcBorders>
              <w:left w:val="single" w:sz="4" w:space="0" w:color="000000"/>
              <w:right w:val="single" w:sz="4" w:space="0" w:color="000000"/>
            </w:tcBorders>
          </w:tcPr>
          <w:p w14:paraId="5BADF346" w14:textId="77777777" w:rsidR="007F26B3" w:rsidRPr="00B77E08" w:rsidRDefault="007F26B3"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3B5AA9A9" w14:textId="660139FE" w:rsidR="007F26B3" w:rsidRPr="00B77E08" w:rsidRDefault="007F26B3" w:rsidP="009C4C85">
            <w:pPr>
              <w:spacing w:line="276" w:lineRule="auto"/>
              <w:jc w:val="both"/>
              <w:rPr>
                <w:rFonts w:eastAsia="Times New Roman"/>
                <w:sz w:val="22"/>
                <w:szCs w:val="22"/>
              </w:rPr>
            </w:pPr>
            <w:r w:rsidRPr="00B77E08">
              <w:rPr>
                <w:sz w:val="22"/>
                <w:szCs w:val="22"/>
              </w:rPr>
              <w:t>2.</w:t>
            </w:r>
            <w:r w:rsidRPr="00B77E08">
              <w:rPr>
                <w:rFonts w:eastAsia="Times New Roman"/>
                <w:sz w:val="22"/>
                <w:szCs w:val="22"/>
              </w:rPr>
              <w:t>Желчнокаменная болезнь.</w:t>
            </w:r>
            <w:r w:rsidRPr="00B77E08">
              <w:rPr>
                <w:sz w:val="22"/>
                <w:szCs w:val="22"/>
              </w:rPr>
              <w:t xml:space="preserve"> «Желчная колика», причины, симптомы. </w:t>
            </w:r>
          </w:p>
        </w:tc>
        <w:tc>
          <w:tcPr>
            <w:tcW w:w="3119" w:type="dxa"/>
            <w:vMerge/>
            <w:tcBorders>
              <w:top w:val="single" w:sz="4" w:space="0" w:color="000000"/>
              <w:left w:val="single" w:sz="4" w:space="0" w:color="000000"/>
              <w:right w:val="single" w:sz="4" w:space="0" w:color="000000"/>
            </w:tcBorders>
          </w:tcPr>
          <w:p w14:paraId="202B7B15" w14:textId="77777777" w:rsidR="007F26B3" w:rsidRPr="00B77E08" w:rsidRDefault="007F26B3"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3F1DA16E" w14:textId="77777777" w:rsidR="007F26B3" w:rsidRPr="00B77E08" w:rsidRDefault="007F26B3" w:rsidP="009C4C85">
            <w:pPr>
              <w:spacing w:line="276" w:lineRule="auto"/>
              <w:jc w:val="center"/>
              <w:rPr>
                <w:rFonts w:eastAsia="Times New Roman"/>
                <w:sz w:val="22"/>
                <w:szCs w:val="22"/>
              </w:rPr>
            </w:pPr>
          </w:p>
        </w:tc>
      </w:tr>
      <w:tr w:rsidR="007F26B3" w:rsidRPr="00B77E08" w14:paraId="055099D5" w14:textId="77777777" w:rsidTr="00B77E08">
        <w:trPr>
          <w:trHeight w:val="302"/>
        </w:trPr>
        <w:tc>
          <w:tcPr>
            <w:tcW w:w="2518" w:type="dxa"/>
            <w:gridSpan w:val="2"/>
            <w:vMerge/>
            <w:tcBorders>
              <w:left w:val="single" w:sz="4" w:space="0" w:color="000000"/>
              <w:right w:val="single" w:sz="4" w:space="0" w:color="000000"/>
            </w:tcBorders>
          </w:tcPr>
          <w:p w14:paraId="722B812F" w14:textId="77777777" w:rsidR="007F26B3" w:rsidRPr="00B77E08" w:rsidRDefault="007F26B3" w:rsidP="009C4C85">
            <w:pPr>
              <w:spacing w:line="276" w:lineRule="auto"/>
              <w:jc w:val="both"/>
              <w:rPr>
                <w:rFonts w:eastAsia="Times New Roman"/>
                <w:b/>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0A07CBCF" w14:textId="2F9443FE" w:rsidR="007F26B3" w:rsidRPr="00B77E08" w:rsidRDefault="007F26B3" w:rsidP="009C4C85">
            <w:pPr>
              <w:spacing w:line="276" w:lineRule="auto"/>
              <w:jc w:val="both"/>
              <w:rPr>
                <w:sz w:val="22"/>
                <w:szCs w:val="22"/>
              </w:rPr>
            </w:pPr>
            <w:r w:rsidRPr="00B77E08">
              <w:rPr>
                <w:sz w:val="22"/>
                <w:szCs w:val="22"/>
              </w:rPr>
              <w:t>3.Понятие «острый живот», заболевания, симптомы.</w:t>
            </w:r>
          </w:p>
        </w:tc>
        <w:tc>
          <w:tcPr>
            <w:tcW w:w="3119" w:type="dxa"/>
            <w:vMerge/>
            <w:tcBorders>
              <w:top w:val="single" w:sz="4" w:space="0" w:color="000000"/>
              <w:left w:val="single" w:sz="4" w:space="0" w:color="000000"/>
              <w:right w:val="single" w:sz="4" w:space="0" w:color="000000"/>
            </w:tcBorders>
          </w:tcPr>
          <w:p w14:paraId="68226EAE" w14:textId="77777777" w:rsidR="007F26B3" w:rsidRPr="00B77E08" w:rsidRDefault="007F26B3"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0BFD090B" w14:textId="77777777" w:rsidR="007F26B3" w:rsidRPr="00B77E08" w:rsidRDefault="007F26B3" w:rsidP="009C4C85">
            <w:pPr>
              <w:spacing w:line="276" w:lineRule="auto"/>
              <w:jc w:val="center"/>
              <w:rPr>
                <w:rFonts w:eastAsia="Times New Roman"/>
                <w:sz w:val="22"/>
                <w:szCs w:val="22"/>
              </w:rPr>
            </w:pPr>
          </w:p>
        </w:tc>
      </w:tr>
      <w:tr w:rsidR="007F26B3" w:rsidRPr="00B77E08" w14:paraId="096E503A" w14:textId="77777777" w:rsidTr="00441BE0">
        <w:trPr>
          <w:trHeight w:val="291"/>
        </w:trPr>
        <w:tc>
          <w:tcPr>
            <w:tcW w:w="2518" w:type="dxa"/>
            <w:gridSpan w:val="2"/>
            <w:vMerge/>
            <w:tcBorders>
              <w:left w:val="single" w:sz="4" w:space="0" w:color="000000"/>
              <w:right w:val="single" w:sz="4" w:space="0" w:color="000000"/>
            </w:tcBorders>
          </w:tcPr>
          <w:p w14:paraId="4368EF18" w14:textId="77777777" w:rsidR="007F26B3" w:rsidRPr="00B77E08" w:rsidRDefault="007F26B3" w:rsidP="009C4C85">
            <w:pPr>
              <w:spacing w:line="276" w:lineRule="auto"/>
              <w:jc w:val="both"/>
              <w:rPr>
                <w:rFonts w:eastAsia="Times New Roman"/>
                <w:b/>
                <w:sz w:val="22"/>
                <w:szCs w:val="22"/>
              </w:rPr>
            </w:pPr>
          </w:p>
        </w:tc>
        <w:tc>
          <w:tcPr>
            <w:tcW w:w="6662" w:type="dxa"/>
            <w:tcBorders>
              <w:top w:val="single" w:sz="4" w:space="0" w:color="auto"/>
              <w:left w:val="single" w:sz="4" w:space="0" w:color="000000"/>
              <w:right w:val="single" w:sz="4" w:space="0" w:color="000000"/>
            </w:tcBorders>
          </w:tcPr>
          <w:p w14:paraId="2BA94BC7" w14:textId="4887F5BB" w:rsidR="007F26B3" w:rsidRPr="00B77E08" w:rsidRDefault="007F26B3" w:rsidP="009C4C85">
            <w:pPr>
              <w:spacing w:line="276" w:lineRule="auto"/>
              <w:jc w:val="both"/>
              <w:rPr>
                <w:rFonts w:eastAsia="Times New Roman"/>
                <w:sz w:val="22"/>
                <w:szCs w:val="22"/>
              </w:rPr>
            </w:pPr>
            <w:r w:rsidRPr="00B77E08">
              <w:rPr>
                <w:rFonts w:eastAsia="Times New Roman"/>
                <w:sz w:val="22"/>
                <w:szCs w:val="22"/>
              </w:rPr>
              <w:t>4.Гломерулонефрит. Пиелонефрит. Мочекаменная болезнь. Цистит. Этиология, симптомы, принципы лечения и диагностики.</w:t>
            </w:r>
          </w:p>
        </w:tc>
        <w:tc>
          <w:tcPr>
            <w:tcW w:w="3119" w:type="dxa"/>
            <w:vMerge/>
            <w:tcBorders>
              <w:left w:val="single" w:sz="4" w:space="0" w:color="000000"/>
              <w:bottom w:val="single" w:sz="4" w:space="0" w:color="auto"/>
              <w:right w:val="single" w:sz="4" w:space="0" w:color="000000"/>
            </w:tcBorders>
          </w:tcPr>
          <w:p w14:paraId="18CCE5E4" w14:textId="77777777" w:rsidR="007F26B3" w:rsidRPr="00B77E08" w:rsidRDefault="007F26B3" w:rsidP="009C4C85">
            <w:pPr>
              <w:spacing w:line="276" w:lineRule="auto"/>
              <w:jc w:val="center"/>
              <w:rPr>
                <w:rFonts w:eastAsia="Times New Roman"/>
                <w:sz w:val="22"/>
                <w:szCs w:val="22"/>
              </w:rPr>
            </w:pPr>
          </w:p>
        </w:tc>
        <w:tc>
          <w:tcPr>
            <w:tcW w:w="2410" w:type="dxa"/>
            <w:vMerge/>
            <w:tcBorders>
              <w:left w:val="single" w:sz="4" w:space="0" w:color="000000"/>
              <w:bottom w:val="single" w:sz="4" w:space="0" w:color="auto"/>
              <w:right w:val="single" w:sz="4" w:space="0" w:color="000000"/>
            </w:tcBorders>
          </w:tcPr>
          <w:p w14:paraId="079C1214" w14:textId="77777777" w:rsidR="007F26B3" w:rsidRPr="00B77E08" w:rsidRDefault="007F26B3" w:rsidP="009C4C85">
            <w:pPr>
              <w:spacing w:line="276" w:lineRule="auto"/>
              <w:jc w:val="center"/>
              <w:rPr>
                <w:rFonts w:eastAsia="Times New Roman"/>
                <w:sz w:val="22"/>
                <w:szCs w:val="22"/>
              </w:rPr>
            </w:pPr>
          </w:p>
        </w:tc>
      </w:tr>
      <w:tr w:rsidR="00C81B09" w:rsidRPr="00B77E08" w14:paraId="6B538417" w14:textId="77777777" w:rsidTr="0005226C">
        <w:trPr>
          <w:trHeight w:val="6"/>
        </w:trPr>
        <w:tc>
          <w:tcPr>
            <w:tcW w:w="2518" w:type="dxa"/>
            <w:gridSpan w:val="2"/>
            <w:vMerge w:val="restart"/>
            <w:tcBorders>
              <w:top w:val="single" w:sz="4" w:space="0" w:color="000000"/>
              <w:left w:val="single" w:sz="4" w:space="0" w:color="000000"/>
              <w:right w:val="single" w:sz="4" w:space="0" w:color="000000"/>
            </w:tcBorders>
            <w:hideMark/>
          </w:tcPr>
          <w:p w14:paraId="5B7B8EDA" w14:textId="14334E66" w:rsidR="00C81B09" w:rsidRPr="00B77E08" w:rsidRDefault="00C81B09" w:rsidP="009C4C85">
            <w:pPr>
              <w:spacing w:line="276" w:lineRule="auto"/>
              <w:jc w:val="both"/>
              <w:rPr>
                <w:rFonts w:eastAsia="Times New Roman"/>
                <w:b/>
                <w:sz w:val="22"/>
                <w:szCs w:val="22"/>
              </w:rPr>
            </w:pPr>
            <w:r w:rsidRPr="00B77E08">
              <w:rPr>
                <w:rFonts w:eastAsia="Times New Roman"/>
                <w:b/>
                <w:sz w:val="22"/>
                <w:szCs w:val="22"/>
              </w:rPr>
              <w:t>Тема 3.3</w:t>
            </w:r>
          </w:p>
          <w:p w14:paraId="2E2421DB" w14:textId="77777777" w:rsidR="00C81B09" w:rsidRPr="00B77E08" w:rsidRDefault="00C81B09" w:rsidP="009C4C85">
            <w:pPr>
              <w:spacing w:line="276" w:lineRule="auto"/>
              <w:jc w:val="both"/>
              <w:rPr>
                <w:rFonts w:eastAsia="Times New Roman"/>
                <w:sz w:val="22"/>
                <w:szCs w:val="22"/>
              </w:rPr>
            </w:pPr>
            <w:r w:rsidRPr="00B77E08">
              <w:rPr>
                <w:rFonts w:eastAsia="Times New Roman"/>
                <w:sz w:val="22"/>
                <w:szCs w:val="22"/>
              </w:rPr>
              <w:t>Заболевания эндокринной системы.</w:t>
            </w:r>
          </w:p>
          <w:p w14:paraId="3B338E2C" w14:textId="7357DAC7" w:rsidR="00C81B09" w:rsidRPr="00B77E08" w:rsidRDefault="00C81B09" w:rsidP="009C4C85">
            <w:pPr>
              <w:spacing w:line="276" w:lineRule="auto"/>
              <w:rPr>
                <w:rFonts w:eastAsia="Times New Roman"/>
                <w:sz w:val="22"/>
                <w:szCs w:val="22"/>
              </w:rPr>
            </w:pPr>
            <w:r w:rsidRPr="00B77E08">
              <w:rPr>
                <w:rFonts w:eastAsia="Times New Roman"/>
                <w:sz w:val="22"/>
                <w:szCs w:val="22"/>
              </w:rPr>
              <w:t>Нервно-психические заболевания.</w:t>
            </w:r>
          </w:p>
        </w:tc>
        <w:tc>
          <w:tcPr>
            <w:tcW w:w="6662" w:type="dxa"/>
            <w:vMerge w:val="restart"/>
            <w:tcBorders>
              <w:top w:val="single" w:sz="4" w:space="0" w:color="000000"/>
              <w:left w:val="single" w:sz="4" w:space="0" w:color="000000"/>
              <w:right w:val="single" w:sz="4" w:space="0" w:color="000000"/>
            </w:tcBorders>
            <w:hideMark/>
          </w:tcPr>
          <w:p w14:paraId="43E20FFE" w14:textId="77777777" w:rsidR="00C81B09" w:rsidRPr="00B77E08" w:rsidRDefault="00C81B09" w:rsidP="009C4C85">
            <w:pPr>
              <w:spacing w:line="276" w:lineRule="auto"/>
              <w:jc w:val="both"/>
              <w:rPr>
                <w:rFonts w:eastAsia="Times New Roman"/>
                <w:sz w:val="22"/>
                <w:szCs w:val="22"/>
              </w:rPr>
            </w:pPr>
            <w:r w:rsidRPr="00B77E08">
              <w:rPr>
                <w:rFonts w:eastAsia="Times New Roman"/>
                <w:b/>
                <w:sz w:val="22"/>
                <w:szCs w:val="22"/>
              </w:rPr>
              <w:t>Содержание учебного материала</w:t>
            </w:r>
          </w:p>
        </w:tc>
        <w:tc>
          <w:tcPr>
            <w:tcW w:w="3119" w:type="dxa"/>
            <w:vMerge w:val="restart"/>
            <w:tcBorders>
              <w:top w:val="single" w:sz="4" w:space="0" w:color="auto"/>
              <w:left w:val="single" w:sz="4" w:space="0" w:color="000000"/>
              <w:right w:val="single" w:sz="4" w:space="0" w:color="000000"/>
            </w:tcBorders>
          </w:tcPr>
          <w:p w14:paraId="528C4D3A" w14:textId="13B7AA40" w:rsidR="00C81B09" w:rsidRPr="00B77E08" w:rsidRDefault="00C81B09" w:rsidP="009C4C85">
            <w:pPr>
              <w:spacing w:line="276" w:lineRule="auto"/>
              <w:jc w:val="center"/>
              <w:rPr>
                <w:rFonts w:eastAsia="Times New Roman"/>
                <w:b/>
                <w:sz w:val="22"/>
                <w:szCs w:val="22"/>
              </w:rPr>
            </w:pPr>
            <w:r w:rsidRPr="00B77E08">
              <w:rPr>
                <w:rFonts w:eastAsia="Times New Roman"/>
                <w:b/>
                <w:sz w:val="22"/>
                <w:szCs w:val="22"/>
              </w:rPr>
              <w:t>2</w:t>
            </w:r>
          </w:p>
        </w:tc>
        <w:tc>
          <w:tcPr>
            <w:tcW w:w="2410" w:type="dxa"/>
            <w:tcBorders>
              <w:top w:val="single" w:sz="4" w:space="0" w:color="auto"/>
              <w:left w:val="single" w:sz="4" w:space="0" w:color="000000"/>
              <w:bottom w:val="single" w:sz="4" w:space="0" w:color="auto"/>
              <w:right w:val="single" w:sz="4" w:space="0" w:color="000000"/>
            </w:tcBorders>
            <w:hideMark/>
          </w:tcPr>
          <w:p w14:paraId="7B5E4A40" w14:textId="77777777" w:rsidR="00C81B09" w:rsidRPr="00B77E08" w:rsidRDefault="00C81B09" w:rsidP="009C4C85">
            <w:pPr>
              <w:tabs>
                <w:tab w:val="left" w:pos="491"/>
                <w:tab w:val="center" w:pos="590"/>
              </w:tabs>
              <w:spacing w:line="276" w:lineRule="auto"/>
              <w:jc w:val="center"/>
              <w:rPr>
                <w:rFonts w:eastAsia="Times New Roman"/>
                <w:sz w:val="22"/>
                <w:szCs w:val="22"/>
              </w:rPr>
            </w:pPr>
          </w:p>
        </w:tc>
      </w:tr>
      <w:tr w:rsidR="00C81B09" w:rsidRPr="00B77E08" w14:paraId="050A2B70" w14:textId="77777777" w:rsidTr="00EC7C26">
        <w:trPr>
          <w:trHeight w:val="381"/>
        </w:trPr>
        <w:tc>
          <w:tcPr>
            <w:tcW w:w="2518" w:type="dxa"/>
            <w:gridSpan w:val="2"/>
            <w:vMerge/>
            <w:tcBorders>
              <w:left w:val="single" w:sz="4" w:space="0" w:color="000000"/>
              <w:right w:val="single" w:sz="4" w:space="0" w:color="000000"/>
            </w:tcBorders>
          </w:tcPr>
          <w:p w14:paraId="4A72AD8E" w14:textId="77777777" w:rsidR="00C81B09" w:rsidRPr="00B77E08" w:rsidRDefault="00C81B09" w:rsidP="009C4C85">
            <w:pPr>
              <w:spacing w:line="276" w:lineRule="auto"/>
              <w:jc w:val="both"/>
              <w:rPr>
                <w:rFonts w:eastAsia="Times New Roman"/>
                <w:b/>
                <w:sz w:val="22"/>
                <w:szCs w:val="22"/>
              </w:rPr>
            </w:pPr>
          </w:p>
        </w:tc>
        <w:tc>
          <w:tcPr>
            <w:tcW w:w="6662" w:type="dxa"/>
            <w:vMerge/>
            <w:tcBorders>
              <w:top w:val="single" w:sz="4" w:space="0" w:color="000000"/>
              <w:left w:val="single" w:sz="4" w:space="0" w:color="000000"/>
              <w:right w:val="single" w:sz="4" w:space="0" w:color="000000"/>
            </w:tcBorders>
          </w:tcPr>
          <w:p w14:paraId="2C790D88" w14:textId="77777777" w:rsidR="00C81B09" w:rsidRPr="00B77E08" w:rsidRDefault="00C81B09" w:rsidP="009C4C85">
            <w:pPr>
              <w:spacing w:line="276" w:lineRule="auto"/>
              <w:jc w:val="both"/>
              <w:rPr>
                <w:rFonts w:eastAsia="Times New Roman"/>
                <w:b/>
                <w:sz w:val="22"/>
                <w:szCs w:val="22"/>
              </w:rPr>
            </w:pPr>
          </w:p>
        </w:tc>
        <w:tc>
          <w:tcPr>
            <w:tcW w:w="3119" w:type="dxa"/>
            <w:vMerge/>
            <w:tcBorders>
              <w:left w:val="single" w:sz="4" w:space="0" w:color="000000"/>
              <w:right w:val="single" w:sz="4" w:space="0" w:color="000000"/>
            </w:tcBorders>
          </w:tcPr>
          <w:p w14:paraId="3B08F84B" w14:textId="77777777" w:rsidR="00C81B09" w:rsidRPr="00B77E08" w:rsidRDefault="00C81B09" w:rsidP="009C4C85">
            <w:pPr>
              <w:spacing w:line="276" w:lineRule="auto"/>
              <w:jc w:val="center"/>
              <w:rPr>
                <w:rFonts w:eastAsia="Times New Roman"/>
                <w:b/>
                <w:sz w:val="22"/>
                <w:szCs w:val="22"/>
              </w:rPr>
            </w:pPr>
          </w:p>
        </w:tc>
        <w:tc>
          <w:tcPr>
            <w:tcW w:w="2410" w:type="dxa"/>
            <w:vMerge w:val="restart"/>
            <w:tcBorders>
              <w:top w:val="single" w:sz="4" w:space="0" w:color="auto"/>
              <w:left w:val="single" w:sz="4" w:space="0" w:color="000000"/>
              <w:right w:val="single" w:sz="4" w:space="0" w:color="000000"/>
            </w:tcBorders>
          </w:tcPr>
          <w:p w14:paraId="08E524FE" w14:textId="77777777" w:rsidR="00C81B09" w:rsidRPr="00B77E08" w:rsidRDefault="00C81B09" w:rsidP="00BD16D6">
            <w:pPr>
              <w:tabs>
                <w:tab w:val="left" w:pos="2160"/>
                <w:tab w:val="left" w:pos="2302"/>
                <w:tab w:val="left" w:pos="2336"/>
              </w:tabs>
              <w:ind w:right="176"/>
              <w:rPr>
                <w:sz w:val="22"/>
                <w:szCs w:val="22"/>
              </w:rPr>
            </w:pPr>
            <w:r w:rsidRPr="00B77E08">
              <w:rPr>
                <w:sz w:val="22"/>
                <w:szCs w:val="22"/>
              </w:rPr>
              <w:t>ПК 1.11</w:t>
            </w:r>
          </w:p>
          <w:p w14:paraId="59C8DD38" w14:textId="77777777" w:rsidR="00C81B09" w:rsidRPr="00B77E08" w:rsidRDefault="00C81B09" w:rsidP="00BD16D6">
            <w:pPr>
              <w:pStyle w:val="FR1"/>
              <w:spacing w:before="0"/>
              <w:jc w:val="left"/>
              <w:rPr>
                <w:sz w:val="22"/>
                <w:szCs w:val="22"/>
              </w:rPr>
            </w:pPr>
            <w:r w:rsidRPr="00B77E08">
              <w:rPr>
                <w:sz w:val="22"/>
                <w:szCs w:val="22"/>
              </w:rPr>
              <w:t>ОК 01, ОК 04,</w:t>
            </w:r>
          </w:p>
          <w:p w14:paraId="5D7469EA" w14:textId="77777777" w:rsidR="00C81B09" w:rsidRPr="00B77E08" w:rsidRDefault="00C81B09" w:rsidP="00BD16D6">
            <w:pPr>
              <w:tabs>
                <w:tab w:val="left" w:pos="491"/>
                <w:tab w:val="center" w:pos="590"/>
              </w:tabs>
              <w:spacing w:line="276" w:lineRule="auto"/>
              <w:rPr>
                <w:rFonts w:eastAsia="Times New Roman"/>
                <w:sz w:val="22"/>
                <w:szCs w:val="22"/>
              </w:rPr>
            </w:pPr>
            <w:r w:rsidRPr="00B77E08">
              <w:rPr>
                <w:sz w:val="22"/>
                <w:szCs w:val="22"/>
              </w:rPr>
              <w:t>ОК 12</w:t>
            </w:r>
            <w:r>
              <w:rPr>
                <w:sz w:val="22"/>
                <w:szCs w:val="22"/>
              </w:rPr>
              <w:t>, ЛР 9</w:t>
            </w:r>
          </w:p>
          <w:p w14:paraId="622A1F93" w14:textId="2B760982" w:rsidR="00C81B09" w:rsidRPr="00B77E08" w:rsidRDefault="00C81B09" w:rsidP="00BD16D6">
            <w:pPr>
              <w:spacing w:line="276" w:lineRule="auto"/>
              <w:rPr>
                <w:rFonts w:eastAsia="Times New Roman"/>
                <w:sz w:val="22"/>
                <w:szCs w:val="22"/>
              </w:rPr>
            </w:pPr>
            <w:r>
              <w:rPr>
                <w:sz w:val="22"/>
                <w:szCs w:val="22"/>
              </w:rPr>
              <w:t xml:space="preserve">  </w:t>
            </w:r>
          </w:p>
        </w:tc>
      </w:tr>
      <w:tr w:rsidR="00C81B09" w:rsidRPr="00B77E08" w14:paraId="28994393" w14:textId="77777777" w:rsidTr="00AA0D0E">
        <w:trPr>
          <w:trHeight w:val="1127"/>
        </w:trPr>
        <w:tc>
          <w:tcPr>
            <w:tcW w:w="2518" w:type="dxa"/>
            <w:gridSpan w:val="2"/>
            <w:vMerge/>
            <w:tcBorders>
              <w:left w:val="single" w:sz="4" w:space="0" w:color="000000"/>
              <w:right w:val="single" w:sz="4" w:space="0" w:color="000000"/>
            </w:tcBorders>
          </w:tcPr>
          <w:p w14:paraId="7DFF5685" w14:textId="77777777" w:rsidR="00C81B09" w:rsidRPr="00B77E08" w:rsidRDefault="00C81B09" w:rsidP="009C4C85">
            <w:pPr>
              <w:spacing w:line="276" w:lineRule="auto"/>
              <w:jc w:val="center"/>
              <w:rPr>
                <w:rFonts w:eastAsia="Times New Roman"/>
                <w:b/>
                <w:sz w:val="22"/>
                <w:szCs w:val="22"/>
              </w:rPr>
            </w:pPr>
          </w:p>
        </w:tc>
        <w:tc>
          <w:tcPr>
            <w:tcW w:w="6662" w:type="dxa"/>
            <w:tcBorders>
              <w:left w:val="single" w:sz="4" w:space="0" w:color="000000"/>
              <w:bottom w:val="single" w:sz="4" w:space="0" w:color="auto"/>
              <w:right w:val="single" w:sz="4" w:space="0" w:color="000000"/>
            </w:tcBorders>
          </w:tcPr>
          <w:p w14:paraId="47A7295F" w14:textId="311A632E" w:rsidR="00C81B09" w:rsidRPr="00B77E08" w:rsidRDefault="00C81B09" w:rsidP="00EE4F6A">
            <w:pPr>
              <w:spacing w:line="276" w:lineRule="auto"/>
              <w:jc w:val="both"/>
              <w:rPr>
                <w:sz w:val="22"/>
                <w:szCs w:val="22"/>
              </w:rPr>
            </w:pPr>
            <w:r w:rsidRPr="00B77E08">
              <w:rPr>
                <w:rFonts w:eastAsia="Times New Roman"/>
                <w:sz w:val="22"/>
                <w:szCs w:val="22"/>
              </w:rPr>
              <w:t>1.Заболевания гипофиза. Заболевания надпочечников. Заболевания щитовидной железы. Заболевания поджелудочной железы.</w:t>
            </w:r>
            <w:r w:rsidRPr="00B77E08">
              <w:rPr>
                <w:sz w:val="22"/>
                <w:szCs w:val="22"/>
              </w:rPr>
              <w:t xml:space="preserve"> Сахарный диабет, этиология,  симптомы, принципы лечения. Диабетическая и  гипогликемическая комы, основные симптомы.</w:t>
            </w:r>
          </w:p>
        </w:tc>
        <w:tc>
          <w:tcPr>
            <w:tcW w:w="3119" w:type="dxa"/>
            <w:vMerge w:val="restart"/>
            <w:tcBorders>
              <w:top w:val="single" w:sz="4" w:space="0" w:color="000000"/>
              <w:left w:val="single" w:sz="4" w:space="0" w:color="000000"/>
              <w:right w:val="single" w:sz="4" w:space="0" w:color="000000"/>
            </w:tcBorders>
          </w:tcPr>
          <w:p w14:paraId="72EB017E" w14:textId="77777777" w:rsidR="00C81B09" w:rsidRPr="00B77E08" w:rsidRDefault="00C81B09" w:rsidP="009C4C85">
            <w:pPr>
              <w:spacing w:line="276" w:lineRule="auto"/>
              <w:jc w:val="center"/>
              <w:rPr>
                <w:rFonts w:eastAsia="Times New Roman"/>
                <w:sz w:val="22"/>
                <w:szCs w:val="22"/>
              </w:rPr>
            </w:pPr>
            <w:r w:rsidRPr="00B77E08">
              <w:rPr>
                <w:rFonts w:eastAsia="Times New Roman"/>
                <w:sz w:val="22"/>
                <w:szCs w:val="22"/>
              </w:rPr>
              <w:t>2</w:t>
            </w:r>
          </w:p>
        </w:tc>
        <w:tc>
          <w:tcPr>
            <w:tcW w:w="2410" w:type="dxa"/>
            <w:vMerge/>
            <w:tcBorders>
              <w:left w:val="single" w:sz="4" w:space="0" w:color="000000"/>
              <w:right w:val="single" w:sz="4" w:space="0" w:color="000000"/>
            </w:tcBorders>
          </w:tcPr>
          <w:p w14:paraId="3CA532C3" w14:textId="2E5DBEFB" w:rsidR="00C81B09" w:rsidRPr="00B77E08" w:rsidRDefault="00C81B09" w:rsidP="00BD16D6">
            <w:pPr>
              <w:spacing w:line="276" w:lineRule="auto"/>
              <w:rPr>
                <w:rFonts w:eastAsia="Times New Roman"/>
                <w:sz w:val="22"/>
                <w:szCs w:val="22"/>
              </w:rPr>
            </w:pPr>
          </w:p>
        </w:tc>
      </w:tr>
      <w:tr w:rsidR="00C81B09" w:rsidRPr="00B77E08" w14:paraId="42BDDF4B" w14:textId="77777777" w:rsidTr="00654F66">
        <w:trPr>
          <w:trHeight w:val="291"/>
        </w:trPr>
        <w:tc>
          <w:tcPr>
            <w:tcW w:w="2518" w:type="dxa"/>
            <w:gridSpan w:val="2"/>
            <w:vMerge/>
            <w:tcBorders>
              <w:left w:val="single" w:sz="4" w:space="0" w:color="000000"/>
              <w:right w:val="single" w:sz="4" w:space="0" w:color="000000"/>
            </w:tcBorders>
          </w:tcPr>
          <w:p w14:paraId="6A37A567" w14:textId="77777777" w:rsidR="00C81B09" w:rsidRPr="00B77E08" w:rsidRDefault="00C81B09" w:rsidP="009C4C85">
            <w:pPr>
              <w:spacing w:line="276" w:lineRule="auto"/>
              <w:jc w:val="center"/>
              <w:rPr>
                <w:rFonts w:eastAsia="Times New Roman"/>
                <w:b/>
                <w:sz w:val="22"/>
                <w:szCs w:val="22"/>
              </w:rPr>
            </w:pPr>
          </w:p>
        </w:tc>
        <w:tc>
          <w:tcPr>
            <w:tcW w:w="6662" w:type="dxa"/>
            <w:tcBorders>
              <w:top w:val="single" w:sz="4" w:space="0" w:color="auto"/>
              <w:left w:val="single" w:sz="4" w:space="0" w:color="000000"/>
              <w:right w:val="single" w:sz="4" w:space="0" w:color="000000"/>
            </w:tcBorders>
          </w:tcPr>
          <w:p w14:paraId="73D14C3D" w14:textId="7CAA6CBC" w:rsidR="00C81B09" w:rsidRPr="00B77E08" w:rsidRDefault="00C81B09" w:rsidP="00EE4F6A">
            <w:pPr>
              <w:spacing w:line="276" w:lineRule="auto"/>
              <w:jc w:val="both"/>
              <w:rPr>
                <w:rFonts w:eastAsia="Times New Roman"/>
                <w:sz w:val="22"/>
                <w:szCs w:val="22"/>
              </w:rPr>
            </w:pPr>
            <w:r w:rsidRPr="00B77E08">
              <w:rPr>
                <w:sz w:val="22"/>
                <w:szCs w:val="22"/>
              </w:rPr>
              <w:t xml:space="preserve"> 2.</w:t>
            </w:r>
            <w:r w:rsidRPr="00B77E08">
              <w:rPr>
                <w:rFonts w:eastAsia="Times New Roman"/>
                <w:sz w:val="22"/>
                <w:szCs w:val="22"/>
              </w:rPr>
              <w:t>Общие понятия о нервных и психических расстройствах. Эпилепсия, этиология, симптомы. Истерия, причины, симптомы.</w:t>
            </w:r>
          </w:p>
        </w:tc>
        <w:tc>
          <w:tcPr>
            <w:tcW w:w="3119" w:type="dxa"/>
            <w:vMerge/>
            <w:tcBorders>
              <w:left w:val="single" w:sz="4" w:space="0" w:color="000000"/>
              <w:bottom w:val="single" w:sz="4" w:space="0" w:color="auto"/>
              <w:right w:val="single" w:sz="4" w:space="0" w:color="000000"/>
            </w:tcBorders>
          </w:tcPr>
          <w:p w14:paraId="3F66A89C"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tcPr>
          <w:p w14:paraId="605F4A9A" w14:textId="734118A5" w:rsidR="00C81B09" w:rsidRPr="00B77E08" w:rsidRDefault="00C81B09" w:rsidP="00BD16D6">
            <w:pPr>
              <w:spacing w:line="276" w:lineRule="auto"/>
              <w:rPr>
                <w:rFonts w:eastAsia="Times New Roman"/>
                <w:sz w:val="22"/>
                <w:szCs w:val="22"/>
              </w:rPr>
            </w:pPr>
          </w:p>
        </w:tc>
      </w:tr>
      <w:tr w:rsidR="00C81B09" w:rsidRPr="00B77E08" w14:paraId="6CCCF57B" w14:textId="77777777" w:rsidTr="00826313">
        <w:trPr>
          <w:trHeight w:val="6"/>
        </w:trPr>
        <w:tc>
          <w:tcPr>
            <w:tcW w:w="2518" w:type="dxa"/>
            <w:gridSpan w:val="2"/>
            <w:vMerge/>
            <w:tcBorders>
              <w:left w:val="single" w:sz="4" w:space="0" w:color="000000"/>
              <w:right w:val="single" w:sz="4" w:space="0" w:color="000000"/>
            </w:tcBorders>
            <w:vAlign w:val="center"/>
            <w:hideMark/>
          </w:tcPr>
          <w:p w14:paraId="1AC224FD" w14:textId="77777777" w:rsidR="00C81B09" w:rsidRPr="00B77E08" w:rsidRDefault="00C81B09" w:rsidP="009C4C85">
            <w:pPr>
              <w:spacing w:line="276" w:lineRule="auto"/>
              <w:rPr>
                <w:rFonts w:eastAsia="Times New Roman"/>
                <w:sz w:val="22"/>
                <w:szCs w:val="22"/>
              </w:rPr>
            </w:pPr>
          </w:p>
        </w:tc>
        <w:tc>
          <w:tcPr>
            <w:tcW w:w="6662" w:type="dxa"/>
            <w:tcBorders>
              <w:top w:val="single" w:sz="4" w:space="0" w:color="000000"/>
              <w:left w:val="single" w:sz="4" w:space="0" w:color="000000"/>
              <w:right w:val="single" w:sz="4" w:space="0" w:color="000000"/>
            </w:tcBorders>
            <w:hideMark/>
          </w:tcPr>
          <w:p w14:paraId="2511B56F" w14:textId="77777777" w:rsidR="00C81B09" w:rsidRPr="00B77E08" w:rsidRDefault="00C81B09" w:rsidP="009C4C85">
            <w:pPr>
              <w:spacing w:line="276" w:lineRule="auto"/>
              <w:jc w:val="both"/>
              <w:rPr>
                <w:rFonts w:eastAsia="Times New Roman"/>
                <w:sz w:val="22"/>
                <w:szCs w:val="22"/>
              </w:rPr>
            </w:pPr>
            <w:r w:rsidRPr="00B77E08">
              <w:rPr>
                <w:b/>
                <w:sz w:val="22"/>
                <w:szCs w:val="22"/>
              </w:rPr>
              <w:t>В том числе практических занятий</w:t>
            </w:r>
          </w:p>
        </w:tc>
        <w:tc>
          <w:tcPr>
            <w:tcW w:w="3119" w:type="dxa"/>
            <w:tcBorders>
              <w:top w:val="single" w:sz="4" w:space="0" w:color="auto"/>
              <w:left w:val="single" w:sz="4" w:space="0" w:color="000000"/>
              <w:bottom w:val="single" w:sz="4" w:space="0" w:color="auto"/>
              <w:right w:val="single" w:sz="4" w:space="0" w:color="000000"/>
            </w:tcBorders>
            <w:hideMark/>
          </w:tcPr>
          <w:p w14:paraId="336A2DA7" w14:textId="77777777" w:rsidR="00C81B09" w:rsidRPr="00B77E08" w:rsidRDefault="00C81B09" w:rsidP="009C4C85">
            <w:pPr>
              <w:spacing w:line="276" w:lineRule="auto"/>
              <w:jc w:val="center"/>
              <w:rPr>
                <w:rFonts w:eastAsia="Times New Roman"/>
                <w:b/>
                <w:sz w:val="22"/>
                <w:szCs w:val="22"/>
              </w:rPr>
            </w:pPr>
            <w:r w:rsidRPr="00B77E08">
              <w:rPr>
                <w:rFonts w:eastAsia="Times New Roman"/>
                <w:b/>
                <w:sz w:val="22"/>
                <w:szCs w:val="22"/>
              </w:rPr>
              <w:t>4</w:t>
            </w:r>
          </w:p>
        </w:tc>
        <w:tc>
          <w:tcPr>
            <w:tcW w:w="2410" w:type="dxa"/>
            <w:vMerge/>
            <w:tcBorders>
              <w:left w:val="single" w:sz="4" w:space="0" w:color="000000"/>
              <w:right w:val="single" w:sz="4" w:space="0" w:color="000000"/>
            </w:tcBorders>
            <w:vAlign w:val="center"/>
            <w:hideMark/>
          </w:tcPr>
          <w:p w14:paraId="0B6640B4" w14:textId="2AE45A4B" w:rsidR="00C81B09" w:rsidRPr="00B77E08" w:rsidRDefault="00C81B09" w:rsidP="00BD16D6">
            <w:pPr>
              <w:spacing w:line="276" w:lineRule="auto"/>
              <w:rPr>
                <w:rFonts w:eastAsia="Times New Roman"/>
                <w:sz w:val="22"/>
                <w:szCs w:val="22"/>
              </w:rPr>
            </w:pPr>
          </w:p>
        </w:tc>
      </w:tr>
      <w:tr w:rsidR="00C81B09" w:rsidRPr="00B77E08" w14:paraId="7B26A4F8" w14:textId="77777777" w:rsidTr="00C81B09">
        <w:trPr>
          <w:trHeight w:val="765"/>
        </w:trPr>
        <w:tc>
          <w:tcPr>
            <w:tcW w:w="2518" w:type="dxa"/>
            <w:gridSpan w:val="2"/>
            <w:vMerge/>
            <w:tcBorders>
              <w:left w:val="single" w:sz="4" w:space="0" w:color="000000"/>
              <w:right w:val="single" w:sz="4" w:space="0" w:color="000000"/>
            </w:tcBorders>
            <w:vAlign w:val="center"/>
          </w:tcPr>
          <w:p w14:paraId="0DF26374" w14:textId="77777777" w:rsidR="00C81B09" w:rsidRPr="00B77E08" w:rsidRDefault="00C81B09" w:rsidP="009C4C85">
            <w:pPr>
              <w:spacing w:line="276" w:lineRule="auto"/>
              <w:rPr>
                <w:rFonts w:eastAsia="Times New Roman"/>
                <w:sz w:val="22"/>
                <w:szCs w:val="22"/>
              </w:rPr>
            </w:pPr>
          </w:p>
        </w:tc>
        <w:tc>
          <w:tcPr>
            <w:tcW w:w="6662" w:type="dxa"/>
            <w:tcBorders>
              <w:top w:val="single" w:sz="4" w:space="0" w:color="000000"/>
              <w:left w:val="single" w:sz="4" w:space="0" w:color="000000"/>
              <w:bottom w:val="single" w:sz="4" w:space="0" w:color="auto"/>
              <w:right w:val="single" w:sz="4" w:space="0" w:color="000000"/>
            </w:tcBorders>
          </w:tcPr>
          <w:p w14:paraId="124282E9" w14:textId="66047193" w:rsidR="00C81B09" w:rsidRPr="00B77E08" w:rsidRDefault="00C81B09" w:rsidP="009C4C85">
            <w:pPr>
              <w:spacing w:line="276" w:lineRule="auto"/>
              <w:jc w:val="both"/>
              <w:rPr>
                <w:rFonts w:eastAsia="Times New Roman"/>
                <w:sz w:val="22"/>
                <w:szCs w:val="22"/>
              </w:rPr>
            </w:pPr>
            <w:r w:rsidRPr="00B77E08">
              <w:rPr>
                <w:rFonts w:eastAsia="Times New Roman"/>
                <w:b/>
                <w:sz w:val="22"/>
                <w:szCs w:val="22"/>
              </w:rPr>
              <w:t>Практическое занятие</w:t>
            </w:r>
            <w:r>
              <w:rPr>
                <w:rFonts w:eastAsia="Times New Roman"/>
                <w:b/>
                <w:sz w:val="22"/>
                <w:szCs w:val="22"/>
              </w:rPr>
              <w:t xml:space="preserve"> 3</w:t>
            </w:r>
          </w:p>
          <w:p w14:paraId="26DDFEAE" w14:textId="3E650E34" w:rsidR="00C81B09" w:rsidRPr="00B77E08" w:rsidRDefault="00C81B09" w:rsidP="00EE4F6A">
            <w:pPr>
              <w:spacing w:line="276" w:lineRule="auto"/>
              <w:jc w:val="both"/>
              <w:rPr>
                <w:rFonts w:eastAsia="Times New Roman"/>
                <w:b/>
                <w:sz w:val="22"/>
                <w:szCs w:val="22"/>
              </w:rPr>
            </w:pPr>
            <w:r w:rsidRPr="00B77E08">
              <w:rPr>
                <w:sz w:val="22"/>
                <w:szCs w:val="22"/>
              </w:rPr>
              <w:t>1.Диабетическая и  гипогликемическая комы, симптомы,  первая помощь.</w:t>
            </w:r>
          </w:p>
        </w:tc>
        <w:tc>
          <w:tcPr>
            <w:tcW w:w="3119" w:type="dxa"/>
            <w:vMerge w:val="restart"/>
            <w:tcBorders>
              <w:left w:val="single" w:sz="4" w:space="0" w:color="000000"/>
              <w:right w:val="single" w:sz="4" w:space="0" w:color="000000"/>
            </w:tcBorders>
          </w:tcPr>
          <w:p w14:paraId="456A6070" w14:textId="77777777" w:rsidR="00C81B09" w:rsidRPr="00B77E08" w:rsidRDefault="00C81B09" w:rsidP="009C4C85">
            <w:pPr>
              <w:spacing w:line="276" w:lineRule="auto"/>
              <w:jc w:val="center"/>
              <w:rPr>
                <w:rFonts w:eastAsia="Times New Roman"/>
                <w:sz w:val="22"/>
                <w:szCs w:val="22"/>
              </w:rPr>
            </w:pPr>
            <w:r w:rsidRPr="00B77E08">
              <w:rPr>
                <w:rFonts w:eastAsia="Times New Roman"/>
                <w:sz w:val="22"/>
                <w:szCs w:val="22"/>
              </w:rPr>
              <w:t>4</w:t>
            </w:r>
          </w:p>
          <w:p w14:paraId="1D0291AA" w14:textId="77777777" w:rsidR="00C81B09" w:rsidRPr="00B77E08" w:rsidRDefault="00C81B09" w:rsidP="009C4C85">
            <w:pPr>
              <w:spacing w:line="276" w:lineRule="auto"/>
              <w:jc w:val="center"/>
              <w:rPr>
                <w:rFonts w:eastAsia="Times New Roman"/>
                <w:sz w:val="22"/>
                <w:szCs w:val="22"/>
              </w:rPr>
            </w:pPr>
          </w:p>
          <w:p w14:paraId="2D803320"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2A362B44" w14:textId="2A5EA33E" w:rsidR="00C81B09" w:rsidRPr="00B77E08" w:rsidRDefault="00C81B09" w:rsidP="00BD16D6">
            <w:pPr>
              <w:spacing w:line="276" w:lineRule="auto"/>
              <w:rPr>
                <w:rFonts w:eastAsia="Times New Roman"/>
                <w:sz w:val="22"/>
                <w:szCs w:val="22"/>
              </w:rPr>
            </w:pPr>
          </w:p>
        </w:tc>
      </w:tr>
      <w:tr w:rsidR="00C81B09" w:rsidRPr="00B77E08" w14:paraId="28B2F7C7" w14:textId="77777777" w:rsidTr="00C81B09">
        <w:trPr>
          <w:trHeight w:val="300"/>
        </w:trPr>
        <w:tc>
          <w:tcPr>
            <w:tcW w:w="2518" w:type="dxa"/>
            <w:gridSpan w:val="2"/>
            <w:vMerge/>
            <w:tcBorders>
              <w:left w:val="single" w:sz="4" w:space="0" w:color="000000"/>
              <w:right w:val="single" w:sz="4" w:space="0" w:color="000000"/>
            </w:tcBorders>
            <w:vAlign w:val="center"/>
          </w:tcPr>
          <w:p w14:paraId="7FD7DBA5" w14:textId="77777777" w:rsidR="00C81B09" w:rsidRPr="00B77E08" w:rsidRDefault="00C81B09" w:rsidP="009C4C85">
            <w:pPr>
              <w:spacing w:line="276" w:lineRule="auto"/>
              <w:rPr>
                <w:rFonts w:eastAsia="Times New Roman"/>
                <w:sz w:val="22"/>
                <w:szCs w:val="22"/>
              </w:rPr>
            </w:pPr>
          </w:p>
        </w:tc>
        <w:tc>
          <w:tcPr>
            <w:tcW w:w="6662" w:type="dxa"/>
            <w:tcBorders>
              <w:top w:val="single" w:sz="4" w:space="0" w:color="auto"/>
              <w:left w:val="single" w:sz="4" w:space="0" w:color="000000"/>
              <w:bottom w:val="single" w:sz="4" w:space="0" w:color="auto"/>
              <w:right w:val="single" w:sz="4" w:space="0" w:color="000000"/>
            </w:tcBorders>
          </w:tcPr>
          <w:p w14:paraId="171255F6" w14:textId="677063D5" w:rsidR="00C81B09" w:rsidRPr="00B77E08" w:rsidRDefault="00C81B09" w:rsidP="00EE4F6A">
            <w:pPr>
              <w:spacing w:line="276" w:lineRule="auto"/>
              <w:jc w:val="both"/>
              <w:rPr>
                <w:rFonts w:eastAsia="Times New Roman"/>
                <w:b/>
                <w:sz w:val="22"/>
                <w:szCs w:val="22"/>
              </w:rPr>
            </w:pPr>
            <w:r w:rsidRPr="00B77E08">
              <w:rPr>
                <w:rFonts w:eastAsia="Times New Roman"/>
                <w:sz w:val="22"/>
                <w:szCs w:val="22"/>
              </w:rPr>
              <w:t>2. Эпилепсия. Первая помощь при эпилептическом приступе.</w:t>
            </w:r>
          </w:p>
        </w:tc>
        <w:tc>
          <w:tcPr>
            <w:tcW w:w="3119" w:type="dxa"/>
            <w:vMerge/>
            <w:tcBorders>
              <w:left w:val="single" w:sz="4" w:space="0" w:color="000000"/>
              <w:right w:val="single" w:sz="4" w:space="0" w:color="000000"/>
            </w:tcBorders>
          </w:tcPr>
          <w:p w14:paraId="35786C26"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67D9C6F8" w14:textId="77777777" w:rsidR="00C81B09" w:rsidRPr="00B77E08" w:rsidRDefault="00C81B09" w:rsidP="00BD16D6">
            <w:pPr>
              <w:spacing w:line="276" w:lineRule="auto"/>
              <w:rPr>
                <w:rFonts w:eastAsia="Times New Roman"/>
                <w:sz w:val="22"/>
                <w:szCs w:val="22"/>
              </w:rPr>
            </w:pPr>
          </w:p>
        </w:tc>
      </w:tr>
      <w:tr w:rsidR="00C81B09" w:rsidRPr="00B77E08" w14:paraId="63C41864" w14:textId="77777777" w:rsidTr="00C81B09">
        <w:trPr>
          <w:trHeight w:val="360"/>
        </w:trPr>
        <w:tc>
          <w:tcPr>
            <w:tcW w:w="2518" w:type="dxa"/>
            <w:gridSpan w:val="2"/>
            <w:vMerge/>
            <w:tcBorders>
              <w:left w:val="single" w:sz="4" w:space="0" w:color="000000"/>
              <w:right w:val="single" w:sz="4" w:space="0" w:color="000000"/>
            </w:tcBorders>
            <w:vAlign w:val="center"/>
          </w:tcPr>
          <w:p w14:paraId="0B8AB76B" w14:textId="77777777" w:rsidR="00C81B09" w:rsidRPr="00B77E08" w:rsidRDefault="00C81B09" w:rsidP="009C4C85">
            <w:pPr>
              <w:spacing w:line="276" w:lineRule="auto"/>
              <w:rPr>
                <w:rFonts w:eastAsia="Times New Roman"/>
                <w:sz w:val="22"/>
                <w:szCs w:val="22"/>
              </w:rPr>
            </w:pPr>
          </w:p>
        </w:tc>
        <w:tc>
          <w:tcPr>
            <w:tcW w:w="6662" w:type="dxa"/>
            <w:tcBorders>
              <w:top w:val="single" w:sz="4" w:space="0" w:color="auto"/>
              <w:left w:val="single" w:sz="4" w:space="0" w:color="000000"/>
              <w:right w:val="single" w:sz="4" w:space="0" w:color="000000"/>
            </w:tcBorders>
          </w:tcPr>
          <w:p w14:paraId="63AB491A" w14:textId="22DBDB14" w:rsidR="00C81B09" w:rsidRPr="00B77E08" w:rsidRDefault="00C81B09" w:rsidP="00EE4F6A">
            <w:pPr>
              <w:spacing w:line="276" w:lineRule="auto"/>
              <w:jc w:val="both"/>
              <w:rPr>
                <w:rFonts w:eastAsia="Times New Roman"/>
                <w:sz w:val="22"/>
                <w:szCs w:val="22"/>
              </w:rPr>
            </w:pPr>
            <w:r w:rsidRPr="00B77E08">
              <w:rPr>
                <w:rFonts w:eastAsia="Times New Roman"/>
                <w:sz w:val="22"/>
                <w:szCs w:val="22"/>
              </w:rPr>
              <w:t>3. Истерия. Первая помощь при истерии.</w:t>
            </w:r>
          </w:p>
        </w:tc>
        <w:tc>
          <w:tcPr>
            <w:tcW w:w="3119" w:type="dxa"/>
            <w:vMerge/>
            <w:tcBorders>
              <w:left w:val="single" w:sz="4" w:space="0" w:color="000000"/>
              <w:right w:val="single" w:sz="4" w:space="0" w:color="000000"/>
            </w:tcBorders>
          </w:tcPr>
          <w:p w14:paraId="3D20645B" w14:textId="77777777" w:rsidR="00C81B09" w:rsidRPr="00B77E08" w:rsidRDefault="00C81B0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1EB6BED8" w14:textId="77777777" w:rsidR="00C81B09" w:rsidRPr="00B77E08" w:rsidRDefault="00C81B09" w:rsidP="00BD16D6">
            <w:pPr>
              <w:spacing w:line="276" w:lineRule="auto"/>
              <w:rPr>
                <w:rFonts w:eastAsia="Times New Roman"/>
                <w:sz w:val="22"/>
                <w:szCs w:val="22"/>
              </w:rPr>
            </w:pPr>
          </w:p>
        </w:tc>
      </w:tr>
      <w:tr w:rsidR="00B77E08" w:rsidRPr="00B77E08" w14:paraId="27754816" w14:textId="77777777" w:rsidTr="000B1E4D">
        <w:trPr>
          <w:trHeight w:val="507"/>
        </w:trPr>
        <w:tc>
          <w:tcPr>
            <w:tcW w:w="9180" w:type="dxa"/>
            <w:gridSpan w:val="3"/>
            <w:tcBorders>
              <w:left w:val="single" w:sz="4" w:space="0" w:color="000000"/>
              <w:bottom w:val="single" w:sz="4" w:space="0" w:color="auto"/>
              <w:right w:val="single" w:sz="4" w:space="0" w:color="000000"/>
            </w:tcBorders>
            <w:vAlign w:val="center"/>
          </w:tcPr>
          <w:p w14:paraId="0F59E2D9" w14:textId="38663BFF" w:rsidR="00B77E08" w:rsidRPr="00B77E08" w:rsidRDefault="00B77E08" w:rsidP="009C4C85">
            <w:pPr>
              <w:spacing w:line="276" w:lineRule="auto"/>
              <w:jc w:val="both"/>
              <w:rPr>
                <w:rFonts w:eastAsia="Times New Roman"/>
                <w:b/>
                <w:sz w:val="22"/>
                <w:szCs w:val="22"/>
              </w:rPr>
            </w:pPr>
            <w:r w:rsidRPr="00B77E08">
              <w:rPr>
                <w:rFonts w:eastAsia="Times New Roman"/>
                <w:b/>
                <w:sz w:val="22"/>
                <w:szCs w:val="22"/>
              </w:rPr>
              <w:t>Раздел.4</w:t>
            </w:r>
            <w:r w:rsidR="00C81B09">
              <w:rPr>
                <w:rFonts w:eastAsia="Times New Roman"/>
                <w:b/>
                <w:sz w:val="22"/>
                <w:szCs w:val="22"/>
              </w:rPr>
              <w:t xml:space="preserve"> </w:t>
            </w:r>
            <w:r w:rsidRPr="00B77E08">
              <w:rPr>
                <w:rFonts w:eastAsia="Times New Roman"/>
                <w:b/>
                <w:sz w:val="22"/>
                <w:szCs w:val="22"/>
              </w:rPr>
              <w:t xml:space="preserve"> Неотложные состояния в медицине, первая помощь</w:t>
            </w:r>
          </w:p>
        </w:tc>
        <w:tc>
          <w:tcPr>
            <w:tcW w:w="3119" w:type="dxa"/>
            <w:tcBorders>
              <w:left w:val="single" w:sz="4" w:space="0" w:color="000000"/>
              <w:bottom w:val="single" w:sz="4" w:space="0" w:color="auto"/>
              <w:right w:val="single" w:sz="4" w:space="0" w:color="000000"/>
            </w:tcBorders>
          </w:tcPr>
          <w:p w14:paraId="4278F1FA" w14:textId="77777777" w:rsidR="00B77E08" w:rsidRPr="00B77E08" w:rsidRDefault="00B77E08" w:rsidP="009C4C85">
            <w:pPr>
              <w:spacing w:line="276" w:lineRule="auto"/>
              <w:jc w:val="center"/>
              <w:rPr>
                <w:rFonts w:eastAsia="Times New Roman"/>
                <w:b/>
                <w:sz w:val="22"/>
                <w:szCs w:val="22"/>
              </w:rPr>
            </w:pPr>
          </w:p>
          <w:p w14:paraId="06604739" w14:textId="4EC04DE4" w:rsidR="00B77E08" w:rsidRPr="00B77E08" w:rsidRDefault="00B77E08" w:rsidP="00F33734">
            <w:pPr>
              <w:spacing w:line="276" w:lineRule="auto"/>
              <w:jc w:val="center"/>
              <w:rPr>
                <w:rFonts w:eastAsia="Times New Roman"/>
                <w:b/>
                <w:sz w:val="22"/>
                <w:szCs w:val="22"/>
              </w:rPr>
            </w:pPr>
            <w:r w:rsidRPr="00B77E08">
              <w:rPr>
                <w:rFonts w:eastAsia="Times New Roman"/>
                <w:b/>
                <w:sz w:val="22"/>
                <w:szCs w:val="22"/>
              </w:rPr>
              <w:t>6/4</w:t>
            </w:r>
          </w:p>
        </w:tc>
        <w:tc>
          <w:tcPr>
            <w:tcW w:w="2410" w:type="dxa"/>
            <w:tcBorders>
              <w:left w:val="single" w:sz="4" w:space="0" w:color="000000"/>
              <w:bottom w:val="single" w:sz="4" w:space="0" w:color="auto"/>
              <w:right w:val="single" w:sz="4" w:space="0" w:color="000000"/>
            </w:tcBorders>
            <w:vAlign w:val="center"/>
          </w:tcPr>
          <w:p w14:paraId="36990583" w14:textId="77D3B00F" w:rsidR="00B77E08" w:rsidRPr="00B77E08" w:rsidRDefault="00B77E08" w:rsidP="00740232">
            <w:pPr>
              <w:pStyle w:val="FR1"/>
              <w:spacing w:before="0"/>
              <w:jc w:val="left"/>
              <w:rPr>
                <w:sz w:val="22"/>
                <w:szCs w:val="22"/>
              </w:rPr>
            </w:pPr>
          </w:p>
        </w:tc>
      </w:tr>
      <w:tr w:rsidR="00B635D9" w:rsidRPr="00B77E08" w14:paraId="0EA7AEF3" w14:textId="77777777" w:rsidTr="000B1E4D">
        <w:trPr>
          <w:trHeight w:val="131"/>
        </w:trPr>
        <w:tc>
          <w:tcPr>
            <w:tcW w:w="2505" w:type="dxa"/>
            <w:vMerge w:val="restart"/>
            <w:tcBorders>
              <w:left w:val="single" w:sz="4" w:space="0" w:color="000000"/>
              <w:right w:val="single" w:sz="4" w:space="0" w:color="auto"/>
            </w:tcBorders>
            <w:vAlign w:val="center"/>
          </w:tcPr>
          <w:p w14:paraId="658298A2" w14:textId="77777777" w:rsidR="00B635D9" w:rsidRPr="00B77E08" w:rsidRDefault="00B635D9" w:rsidP="00740232">
            <w:pPr>
              <w:spacing w:line="276" w:lineRule="auto"/>
              <w:jc w:val="both"/>
              <w:rPr>
                <w:b/>
                <w:bCs/>
                <w:iCs/>
                <w:sz w:val="22"/>
                <w:szCs w:val="22"/>
              </w:rPr>
            </w:pPr>
            <w:r w:rsidRPr="00B77E08">
              <w:rPr>
                <w:rFonts w:eastAsia="Times New Roman"/>
                <w:b/>
                <w:sz w:val="22"/>
                <w:szCs w:val="22"/>
              </w:rPr>
              <w:t>Тема 4.1</w:t>
            </w:r>
            <w:r w:rsidRPr="00B77E08">
              <w:rPr>
                <w:b/>
                <w:bCs/>
                <w:iCs/>
                <w:sz w:val="22"/>
                <w:szCs w:val="22"/>
              </w:rPr>
              <w:t xml:space="preserve"> </w:t>
            </w:r>
          </w:p>
          <w:p w14:paraId="0534E9B6" w14:textId="6B20FD6D" w:rsidR="00B635D9" w:rsidRPr="00B77E08" w:rsidRDefault="00B635D9" w:rsidP="007026C1">
            <w:pPr>
              <w:spacing w:line="276" w:lineRule="auto"/>
              <w:jc w:val="both"/>
              <w:rPr>
                <w:rFonts w:eastAsia="Times New Roman"/>
                <w:sz w:val="22"/>
                <w:szCs w:val="22"/>
              </w:rPr>
            </w:pPr>
            <w:r w:rsidRPr="00B77E08">
              <w:rPr>
                <w:bCs/>
                <w:iCs/>
                <w:sz w:val="22"/>
                <w:szCs w:val="22"/>
              </w:rPr>
              <w:t>Сердечно-легочная реанимация</w:t>
            </w:r>
          </w:p>
          <w:p w14:paraId="76216B18" w14:textId="63EA83D8" w:rsidR="00B635D9" w:rsidRPr="00B77E08" w:rsidRDefault="00B635D9" w:rsidP="00740232">
            <w:pPr>
              <w:spacing w:line="276" w:lineRule="auto"/>
              <w:jc w:val="both"/>
              <w:rPr>
                <w:rFonts w:eastAsia="Times New Roman"/>
                <w:b/>
                <w:sz w:val="22"/>
                <w:szCs w:val="22"/>
              </w:rPr>
            </w:pPr>
          </w:p>
        </w:tc>
        <w:tc>
          <w:tcPr>
            <w:tcW w:w="6675" w:type="dxa"/>
            <w:gridSpan w:val="2"/>
            <w:tcBorders>
              <w:left w:val="single" w:sz="4" w:space="0" w:color="auto"/>
              <w:bottom w:val="single" w:sz="4" w:space="0" w:color="auto"/>
              <w:right w:val="single" w:sz="4" w:space="0" w:color="000000"/>
            </w:tcBorders>
            <w:vAlign w:val="center"/>
          </w:tcPr>
          <w:p w14:paraId="3DBCE18A" w14:textId="7390E73E" w:rsidR="00B635D9" w:rsidRPr="00B77E08" w:rsidRDefault="00B635D9" w:rsidP="00740232">
            <w:pPr>
              <w:spacing w:line="276" w:lineRule="auto"/>
              <w:jc w:val="both"/>
              <w:rPr>
                <w:rFonts w:eastAsia="Times New Roman"/>
                <w:b/>
                <w:sz w:val="22"/>
                <w:szCs w:val="22"/>
              </w:rPr>
            </w:pPr>
            <w:r w:rsidRPr="00B77E08">
              <w:rPr>
                <w:rFonts w:eastAsia="Times New Roman"/>
                <w:b/>
                <w:sz w:val="22"/>
                <w:szCs w:val="22"/>
              </w:rPr>
              <w:t>Содержание учебного материала</w:t>
            </w:r>
          </w:p>
        </w:tc>
        <w:tc>
          <w:tcPr>
            <w:tcW w:w="3119" w:type="dxa"/>
            <w:tcBorders>
              <w:left w:val="single" w:sz="4" w:space="0" w:color="000000"/>
              <w:bottom w:val="single" w:sz="4" w:space="0" w:color="auto"/>
              <w:right w:val="single" w:sz="4" w:space="0" w:color="000000"/>
            </w:tcBorders>
          </w:tcPr>
          <w:p w14:paraId="7B166FE7" w14:textId="3F702D80" w:rsidR="00B635D9" w:rsidRPr="00B77E08" w:rsidRDefault="00B635D9" w:rsidP="009C4C85">
            <w:pPr>
              <w:spacing w:line="276" w:lineRule="auto"/>
              <w:jc w:val="center"/>
              <w:rPr>
                <w:rFonts w:eastAsia="Times New Roman"/>
                <w:b/>
                <w:sz w:val="22"/>
                <w:szCs w:val="22"/>
              </w:rPr>
            </w:pPr>
            <w:r w:rsidRPr="00B77E08">
              <w:rPr>
                <w:rFonts w:eastAsia="Times New Roman"/>
                <w:b/>
                <w:sz w:val="22"/>
                <w:szCs w:val="22"/>
              </w:rPr>
              <w:t>2</w:t>
            </w:r>
          </w:p>
        </w:tc>
        <w:tc>
          <w:tcPr>
            <w:tcW w:w="2410" w:type="dxa"/>
            <w:vMerge w:val="restart"/>
            <w:tcBorders>
              <w:top w:val="single" w:sz="4" w:space="0" w:color="auto"/>
              <w:left w:val="single" w:sz="4" w:space="0" w:color="000000"/>
              <w:right w:val="single" w:sz="4" w:space="0" w:color="000000"/>
            </w:tcBorders>
            <w:vAlign w:val="center"/>
          </w:tcPr>
          <w:p w14:paraId="0F1633DA" w14:textId="6983A49E" w:rsidR="00B635D9" w:rsidRPr="00B77E08" w:rsidRDefault="00B635D9" w:rsidP="000B1E4D">
            <w:pPr>
              <w:tabs>
                <w:tab w:val="left" w:pos="2160"/>
                <w:tab w:val="left" w:pos="2302"/>
                <w:tab w:val="left" w:pos="2336"/>
              </w:tabs>
              <w:ind w:right="176"/>
              <w:rPr>
                <w:sz w:val="22"/>
                <w:szCs w:val="22"/>
              </w:rPr>
            </w:pPr>
            <w:r w:rsidRPr="00B77E08">
              <w:rPr>
                <w:sz w:val="22"/>
                <w:szCs w:val="22"/>
              </w:rPr>
              <w:t>ПК 1.11</w:t>
            </w:r>
          </w:p>
          <w:p w14:paraId="61CFE42C" w14:textId="77777777" w:rsidR="00B635D9" w:rsidRPr="00B77E08" w:rsidRDefault="00B635D9" w:rsidP="000B1E4D">
            <w:pPr>
              <w:pStyle w:val="FR1"/>
              <w:spacing w:before="0"/>
              <w:jc w:val="left"/>
              <w:rPr>
                <w:sz w:val="22"/>
                <w:szCs w:val="22"/>
              </w:rPr>
            </w:pPr>
            <w:r w:rsidRPr="00B77E08">
              <w:rPr>
                <w:sz w:val="22"/>
                <w:szCs w:val="22"/>
              </w:rPr>
              <w:t>ОК 01, ОК 04,</w:t>
            </w:r>
          </w:p>
          <w:p w14:paraId="26CFD83F" w14:textId="24AF1501" w:rsidR="00B635D9" w:rsidRPr="00B77E08" w:rsidRDefault="00B635D9" w:rsidP="000B1E4D">
            <w:pPr>
              <w:rPr>
                <w:rFonts w:eastAsia="Times New Roman"/>
                <w:sz w:val="22"/>
                <w:szCs w:val="22"/>
              </w:rPr>
            </w:pPr>
            <w:r w:rsidRPr="00B77E08">
              <w:rPr>
                <w:sz w:val="22"/>
                <w:szCs w:val="22"/>
              </w:rPr>
              <w:t>ОК 12</w:t>
            </w:r>
            <w:r>
              <w:rPr>
                <w:sz w:val="22"/>
                <w:szCs w:val="22"/>
              </w:rPr>
              <w:t>, ЛР 9</w:t>
            </w:r>
            <w:r w:rsidRPr="00B77E08">
              <w:rPr>
                <w:sz w:val="22"/>
                <w:szCs w:val="22"/>
              </w:rPr>
              <w:t xml:space="preserve"> </w:t>
            </w:r>
          </w:p>
        </w:tc>
      </w:tr>
      <w:tr w:rsidR="00B635D9" w:rsidRPr="00B77E08" w14:paraId="7A7A7F96" w14:textId="77777777" w:rsidTr="00F226A2">
        <w:trPr>
          <w:trHeight w:val="344"/>
        </w:trPr>
        <w:tc>
          <w:tcPr>
            <w:tcW w:w="2505" w:type="dxa"/>
            <w:vMerge/>
            <w:tcBorders>
              <w:left w:val="single" w:sz="4" w:space="0" w:color="000000"/>
              <w:right w:val="single" w:sz="4" w:space="0" w:color="auto"/>
            </w:tcBorders>
            <w:vAlign w:val="center"/>
          </w:tcPr>
          <w:p w14:paraId="0258A2C0" w14:textId="77777777" w:rsidR="00B635D9" w:rsidRPr="00B77E08" w:rsidRDefault="00B635D9" w:rsidP="00740232">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1D685780" w14:textId="7CCA4D72" w:rsidR="00B635D9" w:rsidRPr="00F226A2" w:rsidRDefault="00B635D9" w:rsidP="007026C1">
            <w:pPr>
              <w:spacing w:line="276" w:lineRule="auto"/>
              <w:jc w:val="both"/>
              <w:rPr>
                <w:rFonts w:eastAsia="Times New Roman"/>
                <w:sz w:val="22"/>
                <w:szCs w:val="22"/>
              </w:rPr>
            </w:pPr>
            <w:r w:rsidRPr="00B77E08">
              <w:rPr>
                <w:rFonts w:eastAsia="Times New Roman"/>
                <w:sz w:val="22"/>
                <w:szCs w:val="22"/>
              </w:rPr>
              <w:t xml:space="preserve"> 1.Понятие о реанимации. Этапы терминальных стадий. </w:t>
            </w:r>
          </w:p>
        </w:tc>
        <w:tc>
          <w:tcPr>
            <w:tcW w:w="3119" w:type="dxa"/>
            <w:vMerge w:val="restart"/>
            <w:tcBorders>
              <w:top w:val="single" w:sz="4" w:space="0" w:color="auto"/>
              <w:left w:val="single" w:sz="4" w:space="0" w:color="000000"/>
              <w:right w:val="single" w:sz="4" w:space="0" w:color="000000"/>
            </w:tcBorders>
          </w:tcPr>
          <w:p w14:paraId="46F1825F" w14:textId="6C24A229" w:rsidR="00B635D9" w:rsidRPr="00B77E08" w:rsidRDefault="00B635D9" w:rsidP="009C4C85">
            <w:pPr>
              <w:spacing w:line="276" w:lineRule="auto"/>
              <w:jc w:val="center"/>
              <w:rPr>
                <w:rFonts w:eastAsia="Times New Roman"/>
                <w:sz w:val="22"/>
                <w:szCs w:val="22"/>
              </w:rPr>
            </w:pPr>
            <w:r w:rsidRPr="00B77E08">
              <w:rPr>
                <w:rFonts w:eastAsia="Times New Roman"/>
                <w:sz w:val="22"/>
                <w:szCs w:val="22"/>
              </w:rPr>
              <w:t>2</w:t>
            </w:r>
          </w:p>
        </w:tc>
        <w:tc>
          <w:tcPr>
            <w:tcW w:w="2410" w:type="dxa"/>
            <w:vMerge/>
            <w:tcBorders>
              <w:left w:val="single" w:sz="4" w:space="0" w:color="000000"/>
              <w:right w:val="single" w:sz="4" w:space="0" w:color="000000"/>
            </w:tcBorders>
            <w:vAlign w:val="center"/>
          </w:tcPr>
          <w:p w14:paraId="3A23622F" w14:textId="77777777" w:rsidR="00B635D9" w:rsidRPr="00B77E08" w:rsidRDefault="00B635D9" w:rsidP="009C4C85">
            <w:pPr>
              <w:spacing w:line="276" w:lineRule="auto"/>
              <w:rPr>
                <w:rFonts w:eastAsia="Times New Roman"/>
                <w:sz w:val="22"/>
                <w:szCs w:val="22"/>
              </w:rPr>
            </w:pPr>
          </w:p>
        </w:tc>
      </w:tr>
      <w:tr w:rsidR="00B635D9" w:rsidRPr="00B77E08" w14:paraId="3E6BF7E7" w14:textId="77777777" w:rsidTr="00B77E08">
        <w:trPr>
          <w:trHeight w:val="271"/>
        </w:trPr>
        <w:tc>
          <w:tcPr>
            <w:tcW w:w="2505" w:type="dxa"/>
            <w:vMerge/>
            <w:tcBorders>
              <w:left w:val="single" w:sz="4" w:space="0" w:color="000000"/>
              <w:right w:val="single" w:sz="4" w:space="0" w:color="auto"/>
            </w:tcBorders>
            <w:vAlign w:val="center"/>
          </w:tcPr>
          <w:p w14:paraId="140DF1C8" w14:textId="77777777" w:rsidR="00B635D9" w:rsidRPr="00B77E08" w:rsidRDefault="00B635D9" w:rsidP="00740232">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76014A5D" w14:textId="1145637D" w:rsidR="00B635D9" w:rsidRPr="00B77E08" w:rsidRDefault="00B635D9" w:rsidP="007026C1">
            <w:pPr>
              <w:spacing w:line="276" w:lineRule="auto"/>
              <w:jc w:val="both"/>
              <w:rPr>
                <w:rFonts w:eastAsia="Times New Roman"/>
                <w:sz w:val="22"/>
                <w:szCs w:val="22"/>
              </w:rPr>
            </w:pPr>
            <w:r w:rsidRPr="00B77E08">
              <w:rPr>
                <w:rFonts w:eastAsia="Times New Roman"/>
                <w:sz w:val="22"/>
                <w:szCs w:val="22"/>
              </w:rPr>
              <w:t xml:space="preserve">2.Признаки клинической, биологической смерти. </w:t>
            </w:r>
          </w:p>
        </w:tc>
        <w:tc>
          <w:tcPr>
            <w:tcW w:w="3119" w:type="dxa"/>
            <w:vMerge/>
            <w:tcBorders>
              <w:left w:val="single" w:sz="4" w:space="0" w:color="000000"/>
              <w:right w:val="single" w:sz="4" w:space="0" w:color="000000"/>
            </w:tcBorders>
          </w:tcPr>
          <w:p w14:paraId="2A8EC148"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4199A56C" w14:textId="77777777" w:rsidR="00B635D9" w:rsidRPr="00B77E08" w:rsidRDefault="00B635D9" w:rsidP="009C4C85">
            <w:pPr>
              <w:spacing w:line="276" w:lineRule="auto"/>
              <w:rPr>
                <w:rFonts w:eastAsia="Times New Roman"/>
                <w:sz w:val="22"/>
                <w:szCs w:val="22"/>
              </w:rPr>
            </w:pPr>
          </w:p>
        </w:tc>
      </w:tr>
      <w:tr w:rsidR="00B635D9" w:rsidRPr="00B77E08" w14:paraId="0952A6F4" w14:textId="77777777" w:rsidTr="00B635D9">
        <w:trPr>
          <w:trHeight w:val="495"/>
        </w:trPr>
        <w:tc>
          <w:tcPr>
            <w:tcW w:w="2505" w:type="dxa"/>
            <w:vMerge/>
            <w:tcBorders>
              <w:left w:val="single" w:sz="4" w:space="0" w:color="000000"/>
              <w:bottom w:val="single" w:sz="4" w:space="0" w:color="auto"/>
              <w:right w:val="single" w:sz="4" w:space="0" w:color="auto"/>
            </w:tcBorders>
            <w:vAlign w:val="center"/>
          </w:tcPr>
          <w:p w14:paraId="3842AFE1" w14:textId="77777777" w:rsidR="00B635D9" w:rsidRPr="00B77E08" w:rsidRDefault="00B635D9" w:rsidP="00740232">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60A6AD9C" w14:textId="77777777" w:rsidR="00B635D9" w:rsidRPr="00B77E08" w:rsidRDefault="00B635D9" w:rsidP="007026C1">
            <w:pPr>
              <w:spacing w:line="276" w:lineRule="auto"/>
              <w:rPr>
                <w:rFonts w:eastAsia="Times New Roman"/>
                <w:sz w:val="22"/>
                <w:szCs w:val="22"/>
              </w:rPr>
            </w:pPr>
            <w:r w:rsidRPr="00B77E08">
              <w:rPr>
                <w:rFonts w:eastAsia="Times New Roman"/>
                <w:sz w:val="22"/>
                <w:szCs w:val="22"/>
              </w:rPr>
              <w:t>3.Этапы сердечно – легочной  реанимации.</w:t>
            </w:r>
          </w:p>
          <w:p w14:paraId="71620E9F" w14:textId="44A1E2ED" w:rsidR="00B635D9" w:rsidRPr="00B77E08" w:rsidRDefault="00B635D9" w:rsidP="00740232">
            <w:pPr>
              <w:spacing w:line="276" w:lineRule="auto"/>
              <w:jc w:val="both"/>
              <w:rPr>
                <w:rFonts w:eastAsia="Times New Roman"/>
                <w:sz w:val="22"/>
                <w:szCs w:val="22"/>
              </w:rPr>
            </w:pPr>
          </w:p>
        </w:tc>
        <w:tc>
          <w:tcPr>
            <w:tcW w:w="3119" w:type="dxa"/>
            <w:vMerge/>
            <w:tcBorders>
              <w:left w:val="single" w:sz="4" w:space="0" w:color="000000"/>
              <w:bottom w:val="single" w:sz="4" w:space="0" w:color="auto"/>
              <w:right w:val="single" w:sz="4" w:space="0" w:color="000000"/>
            </w:tcBorders>
          </w:tcPr>
          <w:p w14:paraId="59D7D954"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48B95730" w14:textId="77777777" w:rsidR="00B635D9" w:rsidRPr="00B77E08" w:rsidRDefault="00B635D9" w:rsidP="009C4C85">
            <w:pPr>
              <w:spacing w:line="276" w:lineRule="auto"/>
              <w:rPr>
                <w:rFonts w:eastAsia="Times New Roman"/>
                <w:sz w:val="22"/>
                <w:szCs w:val="22"/>
              </w:rPr>
            </w:pPr>
          </w:p>
        </w:tc>
      </w:tr>
      <w:tr w:rsidR="00B635D9" w:rsidRPr="00B77E08" w14:paraId="10E8873B" w14:textId="77777777" w:rsidTr="00B635D9">
        <w:trPr>
          <w:trHeight w:val="415"/>
        </w:trPr>
        <w:tc>
          <w:tcPr>
            <w:tcW w:w="2505" w:type="dxa"/>
            <w:vMerge w:val="restart"/>
            <w:tcBorders>
              <w:left w:val="single" w:sz="4" w:space="0" w:color="000000"/>
              <w:right w:val="single" w:sz="4" w:space="0" w:color="auto"/>
            </w:tcBorders>
            <w:vAlign w:val="center"/>
          </w:tcPr>
          <w:p w14:paraId="3C522087" w14:textId="696053A8" w:rsidR="00B635D9" w:rsidRPr="00B77E08" w:rsidRDefault="00B635D9" w:rsidP="00CC195B">
            <w:pPr>
              <w:spacing w:line="276" w:lineRule="auto"/>
              <w:jc w:val="both"/>
              <w:rPr>
                <w:b/>
                <w:bCs/>
                <w:iCs/>
                <w:sz w:val="22"/>
                <w:szCs w:val="22"/>
              </w:rPr>
            </w:pPr>
            <w:r>
              <w:rPr>
                <w:rFonts w:eastAsia="Times New Roman"/>
                <w:b/>
                <w:sz w:val="22"/>
                <w:szCs w:val="22"/>
              </w:rPr>
              <w:lastRenderedPageBreak/>
              <w:t>Т</w:t>
            </w:r>
            <w:r w:rsidRPr="00B77E08">
              <w:rPr>
                <w:rFonts w:eastAsia="Times New Roman"/>
                <w:b/>
                <w:sz w:val="22"/>
                <w:szCs w:val="22"/>
              </w:rPr>
              <w:t>ема 4.2</w:t>
            </w:r>
            <w:r w:rsidRPr="00B77E08">
              <w:rPr>
                <w:b/>
                <w:bCs/>
                <w:iCs/>
                <w:sz w:val="22"/>
                <w:szCs w:val="22"/>
              </w:rPr>
              <w:t xml:space="preserve"> </w:t>
            </w:r>
          </w:p>
          <w:p w14:paraId="2FEEB3B1" w14:textId="67C5C60D" w:rsidR="00B635D9" w:rsidRPr="00B77E08" w:rsidRDefault="00B635D9" w:rsidP="003D33D3">
            <w:pPr>
              <w:spacing w:line="276" w:lineRule="auto"/>
              <w:rPr>
                <w:rFonts w:eastAsia="Times New Roman"/>
                <w:b/>
                <w:sz w:val="22"/>
                <w:szCs w:val="22"/>
              </w:rPr>
            </w:pPr>
            <w:r w:rsidRPr="00B77E08">
              <w:rPr>
                <w:sz w:val="22"/>
                <w:szCs w:val="22"/>
              </w:rPr>
              <w:t>Оказание первой помощи при неотложных состояниях</w:t>
            </w: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73705860" w14:textId="0B7C8FB6" w:rsidR="00B635D9" w:rsidRPr="00B77E08" w:rsidRDefault="00B635D9" w:rsidP="00740232">
            <w:pPr>
              <w:spacing w:line="276" w:lineRule="auto"/>
              <w:jc w:val="both"/>
              <w:rPr>
                <w:rFonts w:eastAsia="Times New Roman"/>
                <w:sz w:val="22"/>
                <w:szCs w:val="22"/>
              </w:rPr>
            </w:pPr>
            <w:r w:rsidRPr="00B77E08">
              <w:rPr>
                <w:b/>
                <w:sz w:val="22"/>
                <w:szCs w:val="22"/>
              </w:rPr>
              <w:t>В том числе практических занятий</w:t>
            </w:r>
            <w:r>
              <w:rPr>
                <w:rFonts w:eastAsia="Times New Roman"/>
                <w:b/>
                <w:sz w:val="22"/>
                <w:szCs w:val="22"/>
              </w:rPr>
              <w:t xml:space="preserve"> </w:t>
            </w:r>
          </w:p>
        </w:tc>
        <w:tc>
          <w:tcPr>
            <w:tcW w:w="3119" w:type="dxa"/>
            <w:tcBorders>
              <w:top w:val="single" w:sz="4" w:space="0" w:color="auto"/>
              <w:left w:val="single" w:sz="4" w:space="0" w:color="000000"/>
              <w:bottom w:val="single" w:sz="4" w:space="0" w:color="auto"/>
              <w:right w:val="single" w:sz="4" w:space="0" w:color="000000"/>
            </w:tcBorders>
          </w:tcPr>
          <w:p w14:paraId="6A204394" w14:textId="77777777" w:rsidR="00B635D9" w:rsidRDefault="00B635D9" w:rsidP="009C4C85">
            <w:pPr>
              <w:spacing w:line="276" w:lineRule="auto"/>
              <w:jc w:val="center"/>
              <w:rPr>
                <w:rFonts w:eastAsia="Times New Roman"/>
                <w:b/>
                <w:sz w:val="22"/>
                <w:szCs w:val="22"/>
              </w:rPr>
            </w:pPr>
          </w:p>
          <w:p w14:paraId="37FB5B3A" w14:textId="18AFACFA" w:rsidR="00B635D9" w:rsidRPr="00B77E08" w:rsidRDefault="00B635D9" w:rsidP="009C4C85">
            <w:pPr>
              <w:spacing w:line="276" w:lineRule="auto"/>
              <w:jc w:val="center"/>
              <w:rPr>
                <w:rFonts w:eastAsia="Times New Roman"/>
                <w:b/>
                <w:sz w:val="22"/>
                <w:szCs w:val="22"/>
              </w:rPr>
            </w:pPr>
            <w:r w:rsidRPr="00B77E08">
              <w:rPr>
                <w:rFonts w:eastAsia="Times New Roman"/>
                <w:b/>
                <w:sz w:val="22"/>
                <w:szCs w:val="22"/>
              </w:rPr>
              <w:t>4</w:t>
            </w:r>
          </w:p>
        </w:tc>
        <w:tc>
          <w:tcPr>
            <w:tcW w:w="2410" w:type="dxa"/>
            <w:vMerge/>
            <w:tcBorders>
              <w:left w:val="single" w:sz="4" w:space="0" w:color="000000"/>
              <w:right w:val="single" w:sz="4" w:space="0" w:color="000000"/>
            </w:tcBorders>
            <w:vAlign w:val="center"/>
          </w:tcPr>
          <w:p w14:paraId="40E79FC1" w14:textId="1B0C207B" w:rsidR="00B635D9" w:rsidRPr="00B77E08" w:rsidRDefault="00B635D9" w:rsidP="000B1E4D">
            <w:pPr>
              <w:pStyle w:val="FR1"/>
              <w:spacing w:before="0"/>
              <w:jc w:val="left"/>
              <w:rPr>
                <w:sz w:val="22"/>
                <w:szCs w:val="22"/>
              </w:rPr>
            </w:pPr>
          </w:p>
        </w:tc>
      </w:tr>
      <w:tr w:rsidR="00B635D9" w:rsidRPr="00B77E08" w14:paraId="0A6B34E6" w14:textId="77777777" w:rsidTr="00C81B09">
        <w:trPr>
          <w:trHeight w:val="534"/>
        </w:trPr>
        <w:tc>
          <w:tcPr>
            <w:tcW w:w="2505" w:type="dxa"/>
            <w:vMerge/>
            <w:tcBorders>
              <w:left w:val="single" w:sz="4" w:space="0" w:color="000000"/>
              <w:right w:val="single" w:sz="4" w:space="0" w:color="auto"/>
            </w:tcBorders>
            <w:vAlign w:val="center"/>
          </w:tcPr>
          <w:p w14:paraId="189958B3" w14:textId="77777777" w:rsidR="00B635D9" w:rsidRPr="00B77E08" w:rsidRDefault="00B635D9" w:rsidP="00CC195B">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23C78513" w14:textId="77777777" w:rsidR="00B635D9" w:rsidRPr="00B77E08" w:rsidRDefault="00B635D9" w:rsidP="00740232">
            <w:pPr>
              <w:spacing w:line="276" w:lineRule="auto"/>
              <w:jc w:val="both"/>
              <w:rPr>
                <w:rFonts w:eastAsia="Times New Roman"/>
                <w:b/>
                <w:sz w:val="22"/>
                <w:szCs w:val="22"/>
              </w:rPr>
            </w:pPr>
            <w:r w:rsidRPr="00B77E08">
              <w:rPr>
                <w:rFonts w:eastAsia="Times New Roman"/>
                <w:b/>
                <w:sz w:val="22"/>
                <w:szCs w:val="22"/>
              </w:rPr>
              <w:t xml:space="preserve">Практическое занятие </w:t>
            </w:r>
            <w:r>
              <w:rPr>
                <w:rFonts w:eastAsia="Times New Roman"/>
                <w:b/>
                <w:sz w:val="22"/>
                <w:szCs w:val="22"/>
              </w:rPr>
              <w:t>4</w:t>
            </w:r>
          </w:p>
          <w:p w14:paraId="4DEC937C" w14:textId="32C05C1F" w:rsidR="00B635D9" w:rsidRPr="00B77E08" w:rsidRDefault="00B635D9" w:rsidP="007026C1">
            <w:pPr>
              <w:spacing w:line="276" w:lineRule="auto"/>
              <w:rPr>
                <w:rFonts w:eastAsia="Times New Roman"/>
                <w:b/>
                <w:sz w:val="22"/>
                <w:szCs w:val="22"/>
              </w:rPr>
            </w:pPr>
            <w:r w:rsidRPr="00B77E08">
              <w:rPr>
                <w:sz w:val="22"/>
                <w:szCs w:val="22"/>
              </w:rPr>
              <w:t>1.Желудочное кровотечение, симптомы, первая помощь.</w:t>
            </w:r>
          </w:p>
        </w:tc>
        <w:tc>
          <w:tcPr>
            <w:tcW w:w="3119" w:type="dxa"/>
            <w:vMerge w:val="restart"/>
            <w:tcBorders>
              <w:top w:val="single" w:sz="4" w:space="0" w:color="auto"/>
              <w:left w:val="single" w:sz="4" w:space="0" w:color="000000"/>
              <w:right w:val="single" w:sz="4" w:space="0" w:color="000000"/>
            </w:tcBorders>
          </w:tcPr>
          <w:p w14:paraId="07E2C854" w14:textId="1ABAFC3D" w:rsidR="00B635D9" w:rsidRPr="00B77E08" w:rsidRDefault="00B635D9" w:rsidP="009C4C85">
            <w:pPr>
              <w:spacing w:line="276" w:lineRule="auto"/>
              <w:jc w:val="center"/>
              <w:rPr>
                <w:rFonts w:eastAsia="Times New Roman"/>
                <w:sz w:val="22"/>
                <w:szCs w:val="22"/>
              </w:rPr>
            </w:pPr>
            <w:r w:rsidRPr="00B77E08">
              <w:rPr>
                <w:rFonts w:eastAsia="Times New Roman"/>
                <w:sz w:val="22"/>
                <w:szCs w:val="22"/>
              </w:rPr>
              <w:t>4</w:t>
            </w:r>
          </w:p>
        </w:tc>
        <w:tc>
          <w:tcPr>
            <w:tcW w:w="2410" w:type="dxa"/>
            <w:vMerge/>
            <w:tcBorders>
              <w:left w:val="single" w:sz="4" w:space="0" w:color="000000"/>
              <w:right w:val="single" w:sz="4" w:space="0" w:color="000000"/>
            </w:tcBorders>
            <w:vAlign w:val="center"/>
          </w:tcPr>
          <w:p w14:paraId="222BEE8C" w14:textId="0AC7A617" w:rsidR="00B635D9" w:rsidRPr="00B77E08" w:rsidRDefault="00B635D9" w:rsidP="00BD16D6">
            <w:pPr>
              <w:spacing w:line="276" w:lineRule="auto"/>
              <w:rPr>
                <w:rFonts w:eastAsia="Times New Roman"/>
                <w:sz w:val="22"/>
                <w:szCs w:val="22"/>
              </w:rPr>
            </w:pPr>
          </w:p>
        </w:tc>
      </w:tr>
      <w:tr w:rsidR="00B635D9" w:rsidRPr="00B77E08" w14:paraId="12AA6F79" w14:textId="77777777" w:rsidTr="00C81B09">
        <w:trPr>
          <w:trHeight w:val="255"/>
        </w:trPr>
        <w:tc>
          <w:tcPr>
            <w:tcW w:w="2505" w:type="dxa"/>
            <w:vMerge/>
            <w:tcBorders>
              <w:left w:val="single" w:sz="4" w:space="0" w:color="000000"/>
              <w:right w:val="single" w:sz="4" w:space="0" w:color="auto"/>
            </w:tcBorders>
            <w:vAlign w:val="center"/>
          </w:tcPr>
          <w:p w14:paraId="04410AA0" w14:textId="77777777" w:rsidR="00B635D9" w:rsidRPr="00B77E08" w:rsidRDefault="00B635D9" w:rsidP="00CC195B">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4E414BDB" w14:textId="756D6DE8" w:rsidR="00B635D9" w:rsidRPr="00B77E08" w:rsidRDefault="00B635D9" w:rsidP="007026C1">
            <w:pPr>
              <w:spacing w:line="276" w:lineRule="auto"/>
              <w:rPr>
                <w:rFonts w:eastAsia="Times New Roman"/>
                <w:b/>
                <w:sz w:val="22"/>
                <w:szCs w:val="22"/>
              </w:rPr>
            </w:pPr>
            <w:r w:rsidRPr="00B77E08">
              <w:rPr>
                <w:sz w:val="22"/>
                <w:szCs w:val="22"/>
              </w:rPr>
              <w:t>2.«Желчная колика», симптомы, первая  помощь.</w:t>
            </w:r>
          </w:p>
        </w:tc>
        <w:tc>
          <w:tcPr>
            <w:tcW w:w="3119" w:type="dxa"/>
            <w:vMerge/>
            <w:tcBorders>
              <w:left w:val="single" w:sz="4" w:space="0" w:color="000000"/>
              <w:right w:val="single" w:sz="4" w:space="0" w:color="000000"/>
            </w:tcBorders>
          </w:tcPr>
          <w:p w14:paraId="3A07DF16"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5B061041" w14:textId="77777777" w:rsidR="00B635D9" w:rsidRPr="00B77E08" w:rsidRDefault="00B635D9" w:rsidP="00BD16D6">
            <w:pPr>
              <w:spacing w:line="276" w:lineRule="auto"/>
              <w:rPr>
                <w:rFonts w:eastAsia="Times New Roman"/>
                <w:sz w:val="22"/>
                <w:szCs w:val="22"/>
              </w:rPr>
            </w:pPr>
          </w:p>
        </w:tc>
      </w:tr>
      <w:tr w:rsidR="00B635D9" w:rsidRPr="00B77E08" w14:paraId="0AB0EBB8" w14:textId="77777777" w:rsidTr="00C81B09">
        <w:trPr>
          <w:trHeight w:val="600"/>
        </w:trPr>
        <w:tc>
          <w:tcPr>
            <w:tcW w:w="2505" w:type="dxa"/>
            <w:vMerge/>
            <w:tcBorders>
              <w:left w:val="single" w:sz="4" w:space="0" w:color="000000"/>
              <w:right w:val="single" w:sz="4" w:space="0" w:color="auto"/>
            </w:tcBorders>
            <w:vAlign w:val="center"/>
          </w:tcPr>
          <w:p w14:paraId="70835EC2" w14:textId="77777777" w:rsidR="00B635D9" w:rsidRPr="00B77E08" w:rsidRDefault="00B635D9" w:rsidP="00CC195B">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7AD7348E" w14:textId="1A303C25" w:rsidR="00B635D9" w:rsidRPr="00B77E08" w:rsidRDefault="00B635D9" w:rsidP="007026C1">
            <w:pPr>
              <w:spacing w:line="276" w:lineRule="auto"/>
              <w:rPr>
                <w:sz w:val="22"/>
                <w:szCs w:val="22"/>
              </w:rPr>
            </w:pPr>
            <w:r w:rsidRPr="00B77E08">
              <w:rPr>
                <w:sz w:val="22"/>
                <w:szCs w:val="22"/>
              </w:rPr>
              <w:t>3.Понятие «острый живот», симптомы, принципы оказания первой помощи.</w:t>
            </w:r>
          </w:p>
        </w:tc>
        <w:tc>
          <w:tcPr>
            <w:tcW w:w="3119" w:type="dxa"/>
            <w:vMerge/>
            <w:tcBorders>
              <w:left w:val="single" w:sz="4" w:space="0" w:color="000000"/>
              <w:right w:val="single" w:sz="4" w:space="0" w:color="000000"/>
            </w:tcBorders>
          </w:tcPr>
          <w:p w14:paraId="2D0823FF"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2C59C395" w14:textId="77777777" w:rsidR="00B635D9" w:rsidRPr="00B77E08" w:rsidRDefault="00B635D9" w:rsidP="00BD16D6">
            <w:pPr>
              <w:spacing w:line="276" w:lineRule="auto"/>
              <w:rPr>
                <w:rFonts w:eastAsia="Times New Roman"/>
                <w:sz w:val="22"/>
                <w:szCs w:val="22"/>
              </w:rPr>
            </w:pPr>
          </w:p>
        </w:tc>
      </w:tr>
      <w:tr w:rsidR="00B635D9" w:rsidRPr="00B77E08" w14:paraId="054FAEC3" w14:textId="77777777" w:rsidTr="00C81B09">
        <w:trPr>
          <w:trHeight w:val="240"/>
        </w:trPr>
        <w:tc>
          <w:tcPr>
            <w:tcW w:w="2505" w:type="dxa"/>
            <w:vMerge/>
            <w:tcBorders>
              <w:left w:val="single" w:sz="4" w:space="0" w:color="000000"/>
              <w:right w:val="single" w:sz="4" w:space="0" w:color="auto"/>
            </w:tcBorders>
            <w:vAlign w:val="center"/>
          </w:tcPr>
          <w:p w14:paraId="0F9F4B24" w14:textId="77777777" w:rsidR="00B635D9" w:rsidRPr="00B77E08" w:rsidRDefault="00B635D9" w:rsidP="00CC195B">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6D126E41" w14:textId="51D1A799" w:rsidR="00B635D9" w:rsidRPr="00B77E08" w:rsidRDefault="00B635D9" w:rsidP="007026C1">
            <w:pPr>
              <w:spacing w:line="276" w:lineRule="auto"/>
              <w:rPr>
                <w:sz w:val="22"/>
                <w:szCs w:val="22"/>
              </w:rPr>
            </w:pPr>
            <w:r w:rsidRPr="00B77E08">
              <w:rPr>
                <w:rFonts w:eastAsia="Times New Roman"/>
                <w:sz w:val="22"/>
                <w:szCs w:val="22"/>
              </w:rPr>
              <w:t>4.Приступ почечной  колики, симптомы, первая помощь.</w:t>
            </w:r>
          </w:p>
        </w:tc>
        <w:tc>
          <w:tcPr>
            <w:tcW w:w="3119" w:type="dxa"/>
            <w:vMerge/>
            <w:tcBorders>
              <w:left w:val="single" w:sz="4" w:space="0" w:color="000000"/>
              <w:right w:val="single" w:sz="4" w:space="0" w:color="000000"/>
            </w:tcBorders>
          </w:tcPr>
          <w:p w14:paraId="771CAD12"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22287650" w14:textId="77777777" w:rsidR="00B635D9" w:rsidRPr="00B77E08" w:rsidRDefault="00B635D9" w:rsidP="00BD16D6">
            <w:pPr>
              <w:spacing w:line="276" w:lineRule="auto"/>
              <w:rPr>
                <w:rFonts w:eastAsia="Times New Roman"/>
                <w:sz w:val="22"/>
                <w:szCs w:val="22"/>
              </w:rPr>
            </w:pPr>
          </w:p>
        </w:tc>
      </w:tr>
      <w:tr w:rsidR="00B635D9" w:rsidRPr="00B77E08" w14:paraId="4B061324" w14:textId="77777777" w:rsidTr="00C81B09">
        <w:trPr>
          <w:trHeight w:val="585"/>
        </w:trPr>
        <w:tc>
          <w:tcPr>
            <w:tcW w:w="2505" w:type="dxa"/>
            <w:vMerge/>
            <w:tcBorders>
              <w:left w:val="single" w:sz="4" w:space="0" w:color="000000"/>
              <w:right w:val="single" w:sz="4" w:space="0" w:color="auto"/>
            </w:tcBorders>
            <w:vAlign w:val="center"/>
          </w:tcPr>
          <w:p w14:paraId="02EABED0" w14:textId="77777777" w:rsidR="00B635D9" w:rsidRPr="00B77E08" w:rsidRDefault="00B635D9" w:rsidP="00CC195B">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02A6E68A" w14:textId="17F37AE5" w:rsidR="00B635D9" w:rsidRPr="00B77E08" w:rsidRDefault="00B635D9" w:rsidP="007026C1">
            <w:pPr>
              <w:spacing w:line="276" w:lineRule="auto"/>
              <w:jc w:val="both"/>
              <w:rPr>
                <w:rFonts w:eastAsia="Times New Roman"/>
                <w:sz w:val="22"/>
                <w:szCs w:val="22"/>
              </w:rPr>
            </w:pPr>
            <w:r w:rsidRPr="00B77E08">
              <w:rPr>
                <w:rFonts w:eastAsia="Times New Roman"/>
                <w:sz w:val="22"/>
                <w:szCs w:val="22"/>
              </w:rPr>
              <w:t>5.</w:t>
            </w:r>
            <w:r w:rsidRPr="00B77E08">
              <w:rPr>
                <w:sz w:val="22"/>
                <w:szCs w:val="22"/>
              </w:rPr>
              <w:t xml:space="preserve">Отравления </w:t>
            </w:r>
            <w:r w:rsidRPr="00B77E08">
              <w:rPr>
                <w:rFonts w:eastAsia="Times New Roman"/>
                <w:sz w:val="22"/>
                <w:szCs w:val="22"/>
              </w:rPr>
              <w:t>угарным газом, лекарственными препаратами, пищевыми продуктами, симптомы, первая помощь.</w:t>
            </w:r>
          </w:p>
        </w:tc>
        <w:tc>
          <w:tcPr>
            <w:tcW w:w="3119" w:type="dxa"/>
            <w:vMerge/>
            <w:tcBorders>
              <w:left w:val="single" w:sz="4" w:space="0" w:color="000000"/>
              <w:right w:val="single" w:sz="4" w:space="0" w:color="000000"/>
            </w:tcBorders>
          </w:tcPr>
          <w:p w14:paraId="57E6FFB8"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53ED2089" w14:textId="77777777" w:rsidR="00B635D9" w:rsidRPr="00B77E08" w:rsidRDefault="00B635D9" w:rsidP="00BD16D6">
            <w:pPr>
              <w:spacing w:line="276" w:lineRule="auto"/>
              <w:rPr>
                <w:rFonts w:eastAsia="Times New Roman"/>
                <w:sz w:val="22"/>
                <w:szCs w:val="22"/>
              </w:rPr>
            </w:pPr>
          </w:p>
        </w:tc>
      </w:tr>
      <w:tr w:rsidR="00B635D9" w:rsidRPr="00B77E08" w14:paraId="446D2891" w14:textId="77777777" w:rsidTr="00C81B09">
        <w:trPr>
          <w:trHeight w:val="285"/>
        </w:trPr>
        <w:tc>
          <w:tcPr>
            <w:tcW w:w="2505" w:type="dxa"/>
            <w:vMerge/>
            <w:tcBorders>
              <w:left w:val="single" w:sz="4" w:space="0" w:color="000000"/>
              <w:right w:val="single" w:sz="4" w:space="0" w:color="auto"/>
            </w:tcBorders>
            <w:vAlign w:val="center"/>
          </w:tcPr>
          <w:p w14:paraId="01DFC414" w14:textId="77777777" w:rsidR="00B635D9" w:rsidRPr="00B77E08" w:rsidRDefault="00B635D9" w:rsidP="00CC195B">
            <w:pPr>
              <w:spacing w:line="276" w:lineRule="auto"/>
              <w:jc w:val="both"/>
              <w:rPr>
                <w:rFonts w:eastAsia="Times New Roman"/>
                <w:b/>
                <w:sz w:val="22"/>
                <w:szCs w:val="22"/>
              </w:rPr>
            </w:pPr>
          </w:p>
        </w:tc>
        <w:tc>
          <w:tcPr>
            <w:tcW w:w="6675" w:type="dxa"/>
            <w:gridSpan w:val="2"/>
            <w:tcBorders>
              <w:top w:val="single" w:sz="4" w:space="0" w:color="auto"/>
              <w:left w:val="single" w:sz="4" w:space="0" w:color="auto"/>
              <w:bottom w:val="single" w:sz="4" w:space="0" w:color="auto"/>
              <w:right w:val="single" w:sz="4" w:space="0" w:color="000000"/>
            </w:tcBorders>
            <w:vAlign w:val="center"/>
          </w:tcPr>
          <w:p w14:paraId="0071EA6B" w14:textId="57BF0CFD" w:rsidR="00B635D9" w:rsidRPr="00B77E08" w:rsidRDefault="00B635D9" w:rsidP="007026C1">
            <w:pPr>
              <w:spacing w:line="276" w:lineRule="auto"/>
              <w:jc w:val="both"/>
              <w:rPr>
                <w:rFonts w:eastAsia="Times New Roman"/>
                <w:sz w:val="22"/>
                <w:szCs w:val="22"/>
              </w:rPr>
            </w:pPr>
            <w:r w:rsidRPr="00B77E08">
              <w:rPr>
                <w:rFonts w:eastAsia="Times New Roman"/>
                <w:sz w:val="22"/>
                <w:szCs w:val="22"/>
              </w:rPr>
              <w:t>6.Алгоритм сердечно – легочной  реанимации</w:t>
            </w:r>
          </w:p>
        </w:tc>
        <w:tc>
          <w:tcPr>
            <w:tcW w:w="3119" w:type="dxa"/>
            <w:vMerge/>
            <w:tcBorders>
              <w:left w:val="single" w:sz="4" w:space="0" w:color="000000"/>
              <w:right w:val="single" w:sz="4" w:space="0" w:color="000000"/>
            </w:tcBorders>
          </w:tcPr>
          <w:p w14:paraId="2D3AC95C" w14:textId="77777777" w:rsidR="00B635D9" w:rsidRPr="00B77E08" w:rsidRDefault="00B635D9" w:rsidP="009C4C85">
            <w:pPr>
              <w:spacing w:line="276" w:lineRule="auto"/>
              <w:jc w:val="center"/>
              <w:rPr>
                <w:rFonts w:eastAsia="Times New Roman"/>
                <w:sz w:val="22"/>
                <w:szCs w:val="22"/>
              </w:rPr>
            </w:pPr>
          </w:p>
        </w:tc>
        <w:tc>
          <w:tcPr>
            <w:tcW w:w="2410" w:type="dxa"/>
            <w:vMerge/>
            <w:tcBorders>
              <w:left w:val="single" w:sz="4" w:space="0" w:color="000000"/>
              <w:right w:val="single" w:sz="4" w:space="0" w:color="000000"/>
            </w:tcBorders>
            <w:vAlign w:val="center"/>
          </w:tcPr>
          <w:p w14:paraId="434B8D01" w14:textId="77777777" w:rsidR="00B635D9" w:rsidRPr="00B77E08" w:rsidRDefault="00B635D9" w:rsidP="00BD16D6">
            <w:pPr>
              <w:spacing w:line="276" w:lineRule="auto"/>
              <w:rPr>
                <w:rFonts w:eastAsia="Times New Roman"/>
                <w:sz w:val="22"/>
                <w:szCs w:val="22"/>
              </w:rPr>
            </w:pPr>
          </w:p>
        </w:tc>
      </w:tr>
      <w:tr w:rsidR="00C81AC0" w:rsidRPr="00B77E08" w14:paraId="11EEBE91" w14:textId="77777777" w:rsidTr="00B77E08">
        <w:trPr>
          <w:trHeight w:val="380"/>
        </w:trPr>
        <w:tc>
          <w:tcPr>
            <w:tcW w:w="9180" w:type="dxa"/>
            <w:gridSpan w:val="3"/>
            <w:tcBorders>
              <w:top w:val="single" w:sz="4" w:space="0" w:color="000000"/>
              <w:left w:val="single" w:sz="4" w:space="0" w:color="000000"/>
              <w:bottom w:val="single" w:sz="4" w:space="0" w:color="000000"/>
              <w:right w:val="single" w:sz="4" w:space="0" w:color="000000"/>
            </w:tcBorders>
          </w:tcPr>
          <w:p w14:paraId="1493B30F" w14:textId="77777777" w:rsidR="00C81AC0" w:rsidRPr="00B77E08" w:rsidRDefault="00C81AC0" w:rsidP="009C4C85">
            <w:pPr>
              <w:pStyle w:val="a9"/>
              <w:spacing w:after="0" w:line="276" w:lineRule="auto"/>
              <w:ind w:left="0"/>
              <w:rPr>
                <w:b/>
                <w:sz w:val="22"/>
                <w:szCs w:val="22"/>
              </w:rPr>
            </w:pPr>
            <w:r w:rsidRPr="00B77E08">
              <w:rPr>
                <w:b/>
                <w:sz w:val="22"/>
                <w:szCs w:val="22"/>
              </w:rPr>
              <w:t xml:space="preserve">Промежуточная аттестация </w:t>
            </w:r>
          </w:p>
        </w:tc>
        <w:tc>
          <w:tcPr>
            <w:tcW w:w="3119" w:type="dxa"/>
            <w:tcBorders>
              <w:top w:val="single" w:sz="4" w:space="0" w:color="000000"/>
              <w:left w:val="single" w:sz="4" w:space="0" w:color="000000"/>
              <w:bottom w:val="single" w:sz="4" w:space="0" w:color="000000"/>
              <w:right w:val="single" w:sz="4" w:space="0" w:color="000000"/>
            </w:tcBorders>
            <w:hideMark/>
          </w:tcPr>
          <w:p w14:paraId="01490EC2" w14:textId="77777777" w:rsidR="00C81AC0" w:rsidRPr="00B77E08" w:rsidRDefault="00C81AC0" w:rsidP="009C4C85">
            <w:pPr>
              <w:pStyle w:val="a9"/>
              <w:spacing w:after="0" w:line="276" w:lineRule="auto"/>
              <w:ind w:left="0"/>
              <w:jc w:val="center"/>
              <w:rPr>
                <w:b/>
                <w:bCs/>
                <w:sz w:val="22"/>
                <w:szCs w:val="22"/>
              </w:rPr>
            </w:pPr>
            <w:r w:rsidRPr="00B77E08">
              <w:rPr>
                <w:b/>
                <w:bCs/>
                <w:sz w:val="22"/>
                <w:szCs w:val="22"/>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6AC7E6D1" w14:textId="77777777" w:rsidR="00C81AC0" w:rsidRPr="00B77E08" w:rsidRDefault="00C81AC0" w:rsidP="009C4C85">
            <w:pPr>
              <w:spacing w:line="276" w:lineRule="auto"/>
              <w:rPr>
                <w:rFonts w:eastAsia="Times New Roman"/>
                <w:b/>
                <w:sz w:val="22"/>
                <w:szCs w:val="22"/>
              </w:rPr>
            </w:pPr>
          </w:p>
        </w:tc>
      </w:tr>
      <w:tr w:rsidR="00C81AC0" w:rsidRPr="00B77E08" w14:paraId="72E23AC1" w14:textId="77777777" w:rsidTr="00B77E08">
        <w:tc>
          <w:tcPr>
            <w:tcW w:w="9180" w:type="dxa"/>
            <w:gridSpan w:val="3"/>
            <w:tcBorders>
              <w:top w:val="single" w:sz="4" w:space="0" w:color="000000"/>
              <w:left w:val="single" w:sz="4" w:space="0" w:color="000000"/>
              <w:bottom w:val="single" w:sz="4" w:space="0" w:color="000000"/>
              <w:right w:val="single" w:sz="4" w:space="0" w:color="000000"/>
            </w:tcBorders>
          </w:tcPr>
          <w:p w14:paraId="0F116937" w14:textId="77777777" w:rsidR="00C81AC0" w:rsidRPr="00B77E08" w:rsidRDefault="00C81AC0" w:rsidP="009C4C85">
            <w:pPr>
              <w:spacing w:line="276" w:lineRule="auto"/>
              <w:rPr>
                <w:rFonts w:eastAsia="Times New Roman"/>
                <w:b/>
                <w:sz w:val="22"/>
                <w:szCs w:val="22"/>
              </w:rPr>
            </w:pPr>
            <w:r w:rsidRPr="00B77E08">
              <w:rPr>
                <w:rFonts w:eastAsia="Times New Roman"/>
                <w:b/>
                <w:sz w:val="22"/>
                <w:szCs w:val="22"/>
              </w:rPr>
              <w:t>Всего:</w:t>
            </w:r>
          </w:p>
        </w:tc>
        <w:tc>
          <w:tcPr>
            <w:tcW w:w="3119" w:type="dxa"/>
            <w:tcBorders>
              <w:top w:val="single" w:sz="4" w:space="0" w:color="000000"/>
              <w:left w:val="single" w:sz="4" w:space="0" w:color="000000"/>
              <w:bottom w:val="single" w:sz="4" w:space="0" w:color="000000"/>
              <w:right w:val="single" w:sz="4" w:space="0" w:color="000000"/>
            </w:tcBorders>
            <w:hideMark/>
          </w:tcPr>
          <w:p w14:paraId="29FE20B9" w14:textId="77777777" w:rsidR="00C81AC0" w:rsidRPr="00B77E08" w:rsidRDefault="00C81AC0" w:rsidP="009C4C85">
            <w:pPr>
              <w:spacing w:line="276" w:lineRule="auto"/>
              <w:jc w:val="center"/>
              <w:rPr>
                <w:rFonts w:eastAsia="Times New Roman"/>
                <w:b/>
                <w:sz w:val="22"/>
                <w:szCs w:val="22"/>
              </w:rPr>
            </w:pPr>
            <w:r w:rsidRPr="00B77E08">
              <w:rPr>
                <w:rFonts w:eastAsia="Times New Roman"/>
                <w:b/>
                <w:sz w:val="22"/>
                <w:szCs w:val="22"/>
              </w:rPr>
              <w:t xml:space="preserve">32 </w:t>
            </w:r>
          </w:p>
        </w:tc>
        <w:tc>
          <w:tcPr>
            <w:tcW w:w="2410" w:type="dxa"/>
            <w:tcBorders>
              <w:top w:val="single" w:sz="4" w:space="0" w:color="000000"/>
              <w:left w:val="single" w:sz="4" w:space="0" w:color="000000"/>
              <w:bottom w:val="single" w:sz="4" w:space="0" w:color="000000"/>
              <w:right w:val="single" w:sz="4" w:space="0" w:color="000000"/>
            </w:tcBorders>
          </w:tcPr>
          <w:p w14:paraId="153A2676" w14:textId="77777777" w:rsidR="00C81AC0" w:rsidRPr="00B77E08" w:rsidRDefault="00C81AC0" w:rsidP="009C4C85">
            <w:pPr>
              <w:spacing w:line="276" w:lineRule="auto"/>
              <w:jc w:val="center"/>
              <w:rPr>
                <w:rFonts w:eastAsia="Times New Roman"/>
                <w:b/>
                <w:sz w:val="22"/>
                <w:szCs w:val="22"/>
              </w:rPr>
            </w:pPr>
          </w:p>
        </w:tc>
      </w:tr>
    </w:tbl>
    <w:p w14:paraId="45E67CEE" w14:textId="77777777" w:rsidR="00441BE0" w:rsidRDefault="00441BE0" w:rsidP="00C81AC0">
      <w:pPr>
        <w:shd w:val="clear" w:color="auto" w:fill="FFFFFF"/>
        <w:spacing w:line="276" w:lineRule="auto"/>
        <w:jc w:val="both"/>
        <w:rPr>
          <w:rFonts w:eastAsia="Times New Roman"/>
          <w:sz w:val="24"/>
          <w:szCs w:val="24"/>
        </w:rPr>
      </w:pPr>
    </w:p>
    <w:tbl>
      <w:tblPr>
        <w:tblpPr w:leftFromText="180" w:rightFromText="180" w:vertAnchor="text" w:tblpX="12289" w:tblpY="-19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tblGrid>
      <w:tr w:rsidR="00441BE0" w14:paraId="30831423" w14:textId="77777777" w:rsidTr="00441BE0">
        <w:trPr>
          <w:trHeight w:val="75"/>
        </w:trPr>
        <w:tc>
          <w:tcPr>
            <w:tcW w:w="930" w:type="dxa"/>
          </w:tcPr>
          <w:p w14:paraId="3C2D4A2A" w14:textId="77777777" w:rsidR="00441BE0" w:rsidRDefault="00441BE0" w:rsidP="00441BE0">
            <w:pPr>
              <w:spacing w:line="276" w:lineRule="auto"/>
              <w:jc w:val="both"/>
              <w:rPr>
                <w:rFonts w:eastAsia="Times New Roman"/>
                <w:sz w:val="24"/>
                <w:szCs w:val="24"/>
              </w:rPr>
            </w:pPr>
          </w:p>
        </w:tc>
      </w:tr>
    </w:tbl>
    <w:p w14:paraId="566D786C" w14:textId="78288796" w:rsidR="00441BE0" w:rsidRDefault="00441BE0" w:rsidP="00C81AC0">
      <w:pPr>
        <w:shd w:val="clear" w:color="auto" w:fill="FFFFFF"/>
        <w:spacing w:line="276" w:lineRule="auto"/>
        <w:jc w:val="both"/>
        <w:rPr>
          <w:rFonts w:eastAsia="Times New Roman"/>
          <w:sz w:val="24"/>
          <w:szCs w:val="24"/>
        </w:rPr>
      </w:pPr>
    </w:p>
    <w:tbl>
      <w:tblPr>
        <w:tblpPr w:leftFromText="180" w:rightFromText="180" w:vertAnchor="text" w:tblpX="12274" w:tblpY="-19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441BE0" w14:paraId="5CEC8148" w14:textId="77777777" w:rsidTr="00441BE0">
        <w:trPr>
          <w:trHeight w:val="45"/>
        </w:trPr>
        <w:tc>
          <w:tcPr>
            <w:tcW w:w="324" w:type="dxa"/>
          </w:tcPr>
          <w:p w14:paraId="7B2F340B" w14:textId="77777777" w:rsidR="00441BE0" w:rsidRDefault="00441BE0" w:rsidP="00441BE0">
            <w:pPr>
              <w:spacing w:line="276" w:lineRule="auto"/>
              <w:jc w:val="both"/>
              <w:rPr>
                <w:rFonts w:eastAsia="Times New Roman"/>
                <w:sz w:val="24"/>
                <w:szCs w:val="24"/>
              </w:rPr>
            </w:pPr>
          </w:p>
        </w:tc>
      </w:tr>
    </w:tbl>
    <w:p w14:paraId="02926087" w14:textId="22EC1850" w:rsidR="00441BE0" w:rsidRDefault="00441BE0" w:rsidP="00C81AC0">
      <w:pPr>
        <w:shd w:val="clear" w:color="auto" w:fill="FFFFFF"/>
        <w:spacing w:line="276" w:lineRule="auto"/>
        <w:jc w:val="both"/>
        <w:rPr>
          <w:rFonts w:eastAsia="Times New Roman"/>
          <w:sz w:val="24"/>
          <w:szCs w:val="24"/>
        </w:rPr>
      </w:pPr>
    </w:p>
    <w:tbl>
      <w:tblPr>
        <w:tblpPr w:leftFromText="180" w:rightFromText="180" w:vertAnchor="text" w:tblpX="12289" w:tblpY="-19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tblGrid>
      <w:tr w:rsidR="00441BE0" w14:paraId="28A37C81" w14:textId="77777777" w:rsidTr="00441BE0">
        <w:trPr>
          <w:trHeight w:val="60"/>
        </w:trPr>
        <w:tc>
          <w:tcPr>
            <w:tcW w:w="2340" w:type="dxa"/>
          </w:tcPr>
          <w:p w14:paraId="0DA907F8" w14:textId="77777777" w:rsidR="00441BE0" w:rsidRDefault="00441BE0" w:rsidP="00441BE0">
            <w:pPr>
              <w:spacing w:line="276" w:lineRule="auto"/>
              <w:jc w:val="both"/>
              <w:rPr>
                <w:rFonts w:eastAsia="Times New Roman"/>
                <w:sz w:val="24"/>
                <w:szCs w:val="24"/>
              </w:rPr>
            </w:pPr>
          </w:p>
        </w:tc>
      </w:tr>
    </w:tbl>
    <w:p w14:paraId="0B167F11" w14:textId="55F3BC79" w:rsidR="00441BE0" w:rsidRDefault="00441BE0" w:rsidP="00C81AC0">
      <w:pPr>
        <w:shd w:val="clear" w:color="auto" w:fill="FFFFFF"/>
        <w:spacing w:line="276" w:lineRule="auto"/>
        <w:jc w:val="both"/>
        <w:rPr>
          <w:rFonts w:eastAsia="Times New Roman"/>
          <w:sz w:val="24"/>
          <w:szCs w:val="24"/>
        </w:rPr>
      </w:pPr>
    </w:p>
    <w:tbl>
      <w:tblPr>
        <w:tblpPr w:leftFromText="180" w:rightFromText="180" w:vertAnchor="text" w:tblpX="12304" w:tblpY="-193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5"/>
      </w:tblGrid>
      <w:tr w:rsidR="00441BE0" w14:paraId="33EAE8DA" w14:textId="77777777" w:rsidTr="00441BE0">
        <w:trPr>
          <w:trHeight w:val="90"/>
        </w:trPr>
        <w:tc>
          <w:tcPr>
            <w:tcW w:w="2325" w:type="dxa"/>
          </w:tcPr>
          <w:p w14:paraId="47C38C51" w14:textId="77777777" w:rsidR="00441BE0" w:rsidRDefault="00441BE0" w:rsidP="00441BE0">
            <w:pPr>
              <w:spacing w:line="276" w:lineRule="auto"/>
              <w:jc w:val="both"/>
              <w:rPr>
                <w:rFonts w:eastAsia="Times New Roman"/>
                <w:sz w:val="24"/>
                <w:szCs w:val="24"/>
              </w:rPr>
            </w:pPr>
          </w:p>
        </w:tc>
      </w:tr>
    </w:tbl>
    <w:p w14:paraId="4842AA6E" w14:textId="19FC9CC2" w:rsidR="00441BE0" w:rsidRDefault="00441BE0" w:rsidP="00C81AC0">
      <w:pPr>
        <w:shd w:val="clear" w:color="auto" w:fill="FFFFFF"/>
        <w:spacing w:line="276" w:lineRule="auto"/>
        <w:jc w:val="both"/>
        <w:rPr>
          <w:rFonts w:eastAsia="Times New Roman"/>
          <w:sz w:val="24"/>
          <w:szCs w:val="24"/>
        </w:rPr>
      </w:pPr>
    </w:p>
    <w:tbl>
      <w:tblPr>
        <w:tblpPr w:leftFromText="180" w:rightFromText="180" w:vertAnchor="text" w:tblpX="12304" w:tblpY="-18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5"/>
      </w:tblGrid>
      <w:tr w:rsidR="00441BE0" w14:paraId="4D6DF9DE" w14:textId="77777777" w:rsidTr="00441BE0">
        <w:trPr>
          <w:trHeight w:val="90"/>
        </w:trPr>
        <w:tc>
          <w:tcPr>
            <w:tcW w:w="2385" w:type="dxa"/>
          </w:tcPr>
          <w:p w14:paraId="1AEE9244" w14:textId="77777777" w:rsidR="00441BE0" w:rsidRDefault="00441BE0" w:rsidP="00441BE0">
            <w:pPr>
              <w:spacing w:line="276" w:lineRule="auto"/>
              <w:jc w:val="both"/>
              <w:rPr>
                <w:rFonts w:eastAsia="Times New Roman"/>
                <w:sz w:val="24"/>
                <w:szCs w:val="24"/>
              </w:rPr>
            </w:pPr>
          </w:p>
        </w:tc>
      </w:tr>
    </w:tbl>
    <w:p w14:paraId="23C3A4F2" w14:textId="0A10F98F" w:rsidR="00441BE0" w:rsidRDefault="00441BE0" w:rsidP="00C81AC0">
      <w:pPr>
        <w:shd w:val="clear" w:color="auto" w:fill="FFFFFF"/>
        <w:spacing w:line="276" w:lineRule="auto"/>
        <w:jc w:val="both"/>
        <w:rPr>
          <w:rFonts w:eastAsia="Times New Roman"/>
          <w:sz w:val="24"/>
          <w:szCs w:val="24"/>
        </w:rPr>
      </w:pPr>
    </w:p>
    <w:tbl>
      <w:tblPr>
        <w:tblpPr w:leftFromText="180" w:rightFromText="180" w:vertAnchor="text" w:tblpX="12289" w:tblpY="-180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0"/>
      </w:tblGrid>
      <w:tr w:rsidR="00441BE0" w14:paraId="03CD549A" w14:textId="77777777" w:rsidTr="00B635D9">
        <w:trPr>
          <w:trHeight w:val="142"/>
        </w:trPr>
        <w:tc>
          <w:tcPr>
            <w:tcW w:w="2580" w:type="dxa"/>
            <w:tcBorders>
              <w:top w:val="nil"/>
              <w:bottom w:val="nil"/>
            </w:tcBorders>
          </w:tcPr>
          <w:p w14:paraId="26C58D60" w14:textId="0F5E1D94" w:rsidR="00441BE0" w:rsidRDefault="00441BE0" w:rsidP="00441BE0">
            <w:pPr>
              <w:spacing w:line="276" w:lineRule="auto"/>
              <w:jc w:val="both"/>
              <w:rPr>
                <w:rFonts w:eastAsia="Times New Roman"/>
                <w:sz w:val="24"/>
                <w:szCs w:val="24"/>
              </w:rPr>
            </w:pPr>
          </w:p>
        </w:tc>
      </w:tr>
    </w:tbl>
    <w:p w14:paraId="50452DD1" w14:textId="7E6C81FC" w:rsidR="00441BE0" w:rsidRDefault="00441BE0" w:rsidP="00C81AC0">
      <w:pPr>
        <w:shd w:val="clear" w:color="auto" w:fill="FFFFFF"/>
        <w:spacing w:line="276" w:lineRule="auto"/>
        <w:jc w:val="both"/>
        <w:rPr>
          <w:rFonts w:eastAsia="Times New Roman"/>
          <w:sz w:val="24"/>
          <w:szCs w:val="24"/>
        </w:rPr>
      </w:pPr>
    </w:p>
    <w:p w14:paraId="374F8EDF" w14:textId="1A3A791E" w:rsidR="00441BE0" w:rsidRDefault="00441BE0" w:rsidP="00C81AC0">
      <w:pPr>
        <w:shd w:val="clear" w:color="auto" w:fill="FFFFFF"/>
        <w:spacing w:line="276" w:lineRule="auto"/>
        <w:jc w:val="both"/>
        <w:rPr>
          <w:rFonts w:eastAsia="Times New Roman"/>
          <w:sz w:val="24"/>
          <w:szCs w:val="24"/>
        </w:rPr>
      </w:pPr>
    </w:p>
    <w:p w14:paraId="2853066D" w14:textId="142A56C5" w:rsidR="00441BE0" w:rsidRDefault="00441BE0" w:rsidP="00C81AC0">
      <w:pPr>
        <w:shd w:val="clear" w:color="auto" w:fill="FFFFFF"/>
        <w:spacing w:line="276" w:lineRule="auto"/>
        <w:jc w:val="both"/>
        <w:rPr>
          <w:rFonts w:eastAsia="Times New Roman"/>
          <w:sz w:val="24"/>
          <w:szCs w:val="24"/>
        </w:rPr>
      </w:pPr>
    </w:p>
    <w:p w14:paraId="52D1E820" w14:textId="59C2FC39" w:rsidR="00441BE0" w:rsidRDefault="00441BE0" w:rsidP="00C81AC0">
      <w:pPr>
        <w:shd w:val="clear" w:color="auto" w:fill="FFFFFF"/>
        <w:spacing w:line="276" w:lineRule="auto"/>
        <w:jc w:val="both"/>
        <w:rPr>
          <w:rFonts w:eastAsia="Times New Roman"/>
          <w:sz w:val="24"/>
          <w:szCs w:val="24"/>
        </w:rPr>
      </w:pPr>
    </w:p>
    <w:p w14:paraId="5F0F72C2" w14:textId="3E36AE85" w:rsidR="00441BE0" w:rsidRDefault="00441BE0" w:rsidP="00C81AC0">
      <w:pPr>
        <w:shd w:val="clear" w:color="auto" w:fill="FFFFFF"/>
        <w:spacing w:line="276" w:lineRule="auto"/>
        <w:jc w:val="both"/>
        <w:rPr>
          <w:rFonts w:eastAsia="Times New Roman"/>
          <w:sz w:val="24"/>
          <w:szCs w:val="24"/>
        </w:rPr>
      </w:pPr>
    </w:p>
    <w:p w14:paraId="72971B78" w14:textId="118CBBDB" w:rsidR="00441BE0" w:rsidRDefault="00441BE0" w:rsidP="00C81AC0">
      <w:pPr>
        <w:shd w:val="clear" w:color="auto" w:fill="FFFFFF"/>
        <w:spacing w:line="276" w:lineRule="auto"/>
        <w:jc w:val="both"/>
        <w:rPr>
          <w:rFonts w:eastAsia="Times New Roman"/>
          <w:sz w:val="24"/>
          <w:szCs w:val="24"/>
        </w:rPr>
      </w:pPr>
    </w:p>
    <w:p w14:paraId="05290C22" w14:textId="0B55B896" w:rsidR="000B1E4D" w:rsidRDefault="000B1E4D" w:rsidP="00C81AC0">
      <w:pPr>
        <w:shd w:val="clear" w:color="auto" w:fill="FFFFFF"/>
        <w:spacing w:line="276" w:lineRule="auto"/>
        <w:jc w:val="both"/>
        <w:rPr>
          <w:rFonts w:eastAsia="Times New Roman"/>
          <w:sz w:val="24"/>
          <w:szCs w:val="24"/>
        </w:rPr>
      </w:pPr>
    </w:p>
    <w:p w14:paraId="6B0F6897" w14:textId="05B4D3AB" w:rsidR="00C81AC0" w:rsidRPr="003767CB" w:rsidRDefault="00C81AC0" w:rsidP="00C81AC0">
      <w:pPr>
        <w:shd w:val="clear" w:color="auto" w:fill="FFFFFF"/>
        <w:spacing w:line="276" w:lineRule="auto"/>
        <w:jc w:val="both"/>
        <w:rPr>
          <w:rFonts w:eastAsia="Times New Roman"/>
          <w:sz w:val="24"/>
          <w:szCs w:val="24"/>
        </w:rPr>
        <w:sectPr w:rsidR="00C81AC0" w:rsidRPr="003767CB" w:rsidSect="009C4C85">
          <w:pgSz w:w="16834" w:h="11909" w:orient="landscape"/>
          <w:pgMar w:top="1134" w:right="569" w:bottom="851" w:left="1701" w:header="720" w:footer="720" w:gutter="0"/>
          <w:cols w:space="60"/>
          <w:noEndnote/>
          <w:docGrid w:linePitch="272"/>
        </w:sectPr>
      </w:pPr>
    </w:p>
    <w:p w14:paraId="77CEA348" w14:textId="77777777" w:rsidR="009C4C85" w:rsidRDefault="009C4C85" w:rsidP="008B4259">
      <w:pPr>
        <w:suppressAutoHyphens/>
        <w:spacing w:line="276" w:lineRule="auto"/>
        <w:jc w:val="both"/>
        <w:rPr>
          <w:rFonts w:eastAsia="Times New Roman"/>
          <w:sz w:val="24"/>
          <w:szCs w:val="24"/>
        </w:rPr>
      </w:pPr>
    </w:p>
    <w:p w14:paraId="4D5B052E" w14:textId="77777777" w:rsidR="009C4C85" w:rsidRDefault="009C4C85" w:rsidP="00C81AC0">
      <w:pPr>
        <w:suppressAutoHyphens/>
        <w:spacing w:line="276" w:lineRule="auto"/>
        <w:ind w:firstLine="709"/>
        <w:jc w:val="both"/>
        <w:rPr>
          <w:rFonts w:eastAsia="Times New Roman"/>
          <w:sz w:val="24"/>
          <w:szCs w:val="24"/>
        </w:rPr>
      </w:pPr>
    </w:p>
    <w:p w14:paraId="11C4CA25" w14:textId="77777777" w:rsidR="009C4C85" w:rsidRDefault="009C4C85" w:rsidP="008B4259">
      <w:pPr>
        <w:ind w:left="1353"/>
        <w:jc w:val="center"/>
        <w:rPr>
          <w:b/>
          <w:bCs/>
          <w:sz w:val="24"/>
          <w:szCs w:val="24"/>
        </w:rPr>
      </w:pPr>
      <w:r w:rsidRPr="00544B83">
        <w:rPr>
          <w:b/>
          <w:bCs/>
          <w:sz w:val="24"/>
          <w:szCs w:val="24"/>
        </w:rPr>
        <w:t>3. УСЛОВИЯ РЕАЛИЗАЦИИ ПРОГРАММЫ УЧЕБНОЙ ДИСЦИПЛИНЫ</w:t>
      </w:r>
    </w:p>
    <w:p w14:paraId="2F6BFCD0" w14:textId="77777777" w:rsidR="00B56F84" w:rsidRDefault="00B56F84" w:rsidP="008B4259">
      <w:pPr>
        <w:ind w:left="1353"/>
        <w:jc w:val="center"/>
        <w:rPr>
          <w:b/>
          <w:bCs/>
          <w:sz w:val="24"/>
          <w:szCs w:val="24"/>
        </w:rPr>
      </w:pPr>
    </w:p>
    <w:p w14:paraId="458BB7EC" w14:textId="6566CD22" w:rsidR="009C4C85" w:rsidRPr="00544B83" w:rsidRDefault="009C4C85" w:rsidP="009C4C85">
      <w:pPr>
        <w:suppressAutoHyphens/>
        <w:ind w:firstLine="709"/>
        <w:jc w:val="both"/>
        <w:rPr>
          <w:sz w:val="24"/>
          <w:szCs w:val="24"/>
          <w:lang w:eastAsia="en-US"/>
        </w:rPr>
      </w:pPr>
      <w:r w:rsidRPr="00544B83">
        <w:rPr>
          <w:bCs/>
          <w:sz w:val="24"/>
          <w:szCs w:val="24"/>
        </w:rPr>
        <w:t>3.1</w:t>
      </w:r>
      <w:r w:rsidRPr="00544B83">
        <w:rPr>
          <w:b/>
          <w:bCs/>
          <w:sz w:val="24"/>
          <w:szCs w:val="24"/>
        </w:rPr>
        <w:t>.</w:t>
      </w:r>
      <w:r w:rsidRPr="00544B83">
        <w:rPr>
          <w:bCs/>
          <w:sz w:val="24"/>
          <w:szCs w:val="24"/>
        </w:rPr>
        <w:t xml:space="preserve"> Для реализации программы учебной дисциплины должны быть предусмотрены следующие специальные помещения: Кабинет</w:t>
      </w:r>
      <w:r w:rsidRPr="00544B83">
        <w:rPr>
          <w:bCs/>
          <w:i/>
          <w:sz w:val="24"/>
          <w:szCs w:val="24"/>
        </w:rPr>
        <w:t xml:space="preserve"> </w:t>
      </w:r>
      <w:r w:rsidRPr="00544B83">
        <w:rPr>
          <w:bCs/>
          <w:sz w:val="24"/>
          <w:szCs w:val="24"/>
        </w:rPr>
        <w:t>«</w:t>
      </w:r>
      <w:r w:rsidR="00B56F84">
        <w:rPr>
          <w:bCs/>
          <w:sz w:val="24"/>
          <w:szCs w:val="24"/>
        </w:rPr>
        <w:t>Основы патологии</w:t>
      </w:r>
      <w:r w:rsidRPr="00544B83">
        <w:rPr>
          <w:bCs/>
          <w:sz w:val="24"/>
          <w:szCs w:val="24"/>
        </w:rPr>
        <w:t>»</w:t>
      </w:r>
    </w:p>
    <w:p w14:paraId="1C1BA158" w14:textId="77777777" w:rsidR="009C4C85" w:rsidRPr="00544B83" w:rsidRDefault="009C4C85" w:rsidP="009C4C85">
      <w:pPr>
        <w:suppressAutoHyphens/>
        <w:ind w:firstLine="709"/>
        <w:jc w:val="both"/>
        <w:rPr>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9C4C85" w:rsidRPr="00544B83" w14:paraId="272B9EB7" w14:textId="77777777" w:rsidTr="009C4C85">
        <w:tc>
          <w:tcPr>
            <w:tcW w:w="273" w:type="pct"/>
            <w:tcBorders>
              <w:top w:val="single" w:sz="4" w:space="0" w:color="auto"/>
              <w:left w:val="single" w:sz="4" w:space="0" w:color="auto"/>
              <w:bottom w:val="single" w:sz="4" w:space="0" w:color="auto"/>
              <w:right w:val="single" w:sz="4" w:space="0" w:color="auto"/>
            </w:tcBorders>
            <w:vAlign w:val="center"/>
            <w:hideMark/>
          </w:tcPr>
          <w:p w14:paraId="6B0960D1" w14:textId="77777777" w:rsidR="009C4C85" w:rsidRPr="00544B83" w:rsidRDefault="009C4C85" w:rsidP="009C4C85">
            <w:pPr>
              <w:snapToGrid w:val="0"/>
              <w:jc w:val="center"/>
              <w:rPr>
                <w:iCs/>
                <w:sz w:val="24"/>
                <w:szCs w:val="28"/>
                <w:lang w:eastAsia="en-US"/>
              </w:rPr>
            </w:pPr>
            <w:r w:rsidRPr="00544B83">
              <w:rPr>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1D42670" w14:textId="77777777" w:rsidR="009C4C85" w:rsidRPr="00544B83" w:rsidRDefault="009C4C85" w:rsidP="009C4C85">
            <w:pPr>
              <w:snapToGrid w:val="0"/>
              <w:jc w:val="center"/>
              <w:rPr>
                <w:iCs/>
                <w:sz w:val="24"/>
                <w:szCs w:val="28"/>
                <w:lang w:eastAsia="en-US"/>
              </w:rPr>
            </w:pPr>
            <w:r w:rsidRPr="00544B83">
              <w:rPr>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22D381E9" w14:textId="77777777" w:rsidR="009C4C85" w:rsidRPr="00544B83" w:rsidRDefault="009C4C85" w:rsidP="009C4C85">
            <w:pPr>
              <w:snapToGrid w:val="0"/>
              <w:jc w:val="center"/>
              <w:rPr>
                <w:iCs/>
                <w:sz w:val="24"/>
                <w:szCs w:val="28"/>
                <w:lang w:eastAsia="en-US"/>
              </w:rPr>
            </w:pPr>
            <w:r w:rsidRPr="00544B83">
              <w:rPr>
                <w:iCs/>
                <w:sz w:val="24"/>
                <w:szCs w:val="28"/>
                <w:lang w:eastAsia="en-US"/>
              </w:rPr>
              <w:t>Техническое описание</w:t>
            </w:r>
          </w:p>
        </w:tc>
      </w:tr>
      <w:tr w:rsidR="009C4C85" w:rsidRPr="00544B83" w14:paraId="44A59547" w14:textId="77777777" w:rsidTr="009C4C85">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F748881" w14:textId="77777777" w:rsidR="009C4C85" w:rsidRPr="00544B83" w:rsidRDefault="009C4C85" w:rsidP="009C4C85">
            <w:pPr>
              <w:snapToGrid w:val="0"/>
              <w:rPr>
                <w:b/>
                <w:bCs/>
                <w:iCs/>
                <w:sz w:val="24"/>
                <w:szCs w:val="28"/>
                <w:lang w:eastAsia="en-US"/>
              </w:rPr>
            </w:pPr>
            <w:r w:rsidRPr="00544B83">
              <w:rPr>
                <w:b/>
                <w:bCs/>
                <w:iCs/>
                <w:sz w:val="24"/>
                <w:szCs w:val="28"/>
                <w:lang w:val="en-US" w:eastAsia="en-US"/>
              </w:rPr>
              <w:t>I</w:t>
            </w:r>
            <w:r w:rsidRPr="00544B83">
              <w:rPr>
                <w:b/>
                <w:bCs/>
                <w:iCs/>
                <w:sz w:val="24"/>
                <w:szCs w:val="28"/>
                <w:lang w:eastAsia="en-US"/>
              </w:rPr>
              <w:t xml:space="preserve"> Специализированная мебель и системы хранения</w:t>
            </w:r>
          </w:p>
        </w:tc>
      </w:tr>
      <w:tr w:rsidR="009C4C85" w:rsidRPr="00544B83" w14:paraId="412CE848" w14:textId="77777777" w:rsidTr="009C4C85">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1F5CAB86" w14:textId="77777777" w:rsidR="009C4C85" w:rsidRPr="00544B83" w:rsidRDefault="009C4C85" w:rsidP="009C4C85">
            <w:pPr>
              <w:snapToGrid w:val="0"/>
              <w:rPr>
                <w:b/>
                <w:bCs/>
                <w:iCs/>
                <w:sz w:val="24"/>
                <w:szCs w:val="28"/>
                <w:lang w:eastAsia="en-US"/>
              </w:rPr>
            </w:pPr>
            <w:r w:rsidRPr="00544B83">
              <w:rPr>
                <w:b/>
                <w:bCs/>
                <w:iCs/>
                <w:sz w:val="24"/>
                <w:szCs w:val="28"/>
                <w:lang w:eastAsia="en-US"/>
              </w:rPr>
              <w:t>Основное оборудование</w:t>
            </w:r>
          </w:p>
        </w:tc>
      </w:tr>
      <w:tr w:rsidR="009C4C85" w:rsidRPr="00544B83" w14:paraId="036ABCE5"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72D7D943" w14:textId="77777777" w:rsidR="009C4C85" w:rsidRPr="00544B83" w:rsidRDefault="009C4C85" w:rsidP="009C4C85">
            <w:pPr>
              <w:snapToGrid w:val="0"/>
              <w:rPr>
                <w:iCs/>
                <w:sz w:val="24"/>
                <w:szCs w:val="28"/>
                <w:lang w:eastAsia="en-US"/>
              </w:rPr>
            </w:pPr>
            <w:r w:rsidRPr="00544B83">
              <w:rPr>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5DB6C7A3" w14:textId="77777777" w:rsidR="009C4C85" w:rsidRPr="00544B83" w:rsidRDefault="009C4C85" w:rsidP="009C4C85">
            <w:pPr>
              <w:snapToGrid w:val="0"/>
              <w:rPr>
                <w:iCs/>
                <w:sz w:val="24"/>
                <w:szCs w:val="28"/>
                <w:lang w:eastAsia="en-US"/>
              </w:rPr>
            </w:pPr>
            <w:r w:rsidRPr="00544B83">
              <w:rPr>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4815B26C" w14:textId="77777777" w:rsidR="009C4C85" w:rsidRPr="00544B83" w:rsidRDefault="009C4C85" w:rsidP="009C4C85">
            <w:pPr>
              <w:snapToGrid w:val="0"/>
              <w:rPr>
                <w:iCs/>
                <w:sz w:val="24"/>
                <w:szCs w:val="28"/>
                <w:lang w:eastAsia="en-US"/>
              </w:rPr>
            </w:pPr>
            <w:r w:rsidRPr="00544B83">
              <w:rPr>
                <w:iCs/>
                <w:sz w:val="24"/>
                <w:szCs w:val="28"/>
                <w:lang w:eastAsia="en-US"/>
              </w:rPr>
              <w:t>Стол/стул/парта ученические</w:t>
            </w:r>
          </w:p>
        </w:tc>
      </w:tr>
      <w:tr w:rsidR="009C4C85" w:rsidRPr="00544B83" w14:paraId="70AB5B8C"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30DD40A2" w14:textId="77777777" w:rsidR="009C4C85" w:rsidRPr="00544B83" w:rsidRDefault="009C4C85" w:rsidP="009C4C85">
            <w:pPr>
              <w:snapToGrid w:val="0"/>
              <w:rPr>
                <w:iCs/>
                <w:sz w:val="24"/>
                <w:szCs w:val="28"/>
                <w:lang w:eastAsia="en-US"/>
              </w:rPr>
            </w:pPr>
            <w:r w:rsidRPr="00544B83">
              <w:rPr>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33055D78" w14:textId="77777777" w:rsidR="009C4C85" w:rsidRPr="00544B83" w:rsidRDefault="009C4C85" w:rsidP="009C4C85">
            <w:pPr>
              <w:snapToGrid w:val="0"/>
              <w:rPr>
                <w:iCs/>
                <w:sz w:val="24"/>
                <w:szCs w:val="28"/>
                <w:lang w:eastAsia="en-US"/>
              </w:rPr>
            </w:pPr>
            <w:r w:rsidRPr="00544B83">
              <w:rPr>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6FDF9D88" w14:textId="77777777" w:rsidR="009C4C85" w:rsidRPr="00544B83" w:rsidRDefault="009C4C85" w:rsidP="009C4C85">
            <w:pPr>
              <w:snapToGrid w:val="0"/>
              <w:rPr>
                <w:iCs/>
                <w:sz w:val="24"/>
                <w:szCs w:val="28"/>
                <w:lang w:eastAsia="en-US"/>
              </w:rPr>
            </w:pPr>
            <w:r w:rsidRPr="00544B83">
              <w:rPr>
                <w:iCs/>
                <w:sz w:val="24"/>
                <w:szCs w:val="28"/>
                <w:lang w:eastAsia="en-US"/>
              </w:rPr>
              <w:t>Стол/стул</w:t>
            </w:r>
          </w:p>
        </w:tc>
      </w:tr>
      <w:tr w:rsidR="009C4C85" w:rsidRPr="00544B83" w14:paraId="1643ED0F"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78E3EE7C" w14:textId="77777777" w:rsidR="009C4C85" w:rsidRPr="00544B83" w:rsidRDefault="009C4C85" w:rsidP="009C4C85">
            <w:pPr>
              <w:snapToGrid w:val="0"/>
              <w:rPr>
                <w:iCs/>
                <w:sz w:val="24"/>
                <w:szCs w:val="28"/>
                <w:lang w:eastAsia="en-US"/>
              </w:rPr>
            </w:pPr>
            <w:r w:rsidRPr="00544B83">
              <w:rPr>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5B410926" w14:textId="77777777" w:rsidR="009C4C85" w:rsidRPr="00544B83" w:rsidRDefault="009C4C85" w:rsidP="009C4C85">
            <w:pPr>
              <w:snapToGrid w:val="0"/>
              <w:rPr>
                <w:bCs/>
                <w:iCs/>
                <w:sz w:val="24"/>
                <w:szCs w:val="24"/>
              </w:rPr>
            </w:pPr>
            <w:r w:rsidRPr="00544B83">
              <w:rPr>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6908EB9E" w14:textId="77777777" w:rsidR="009C4C85" w:rsidRPr="00544B83" w:rsidRDefault="009C4C85" w:rsidP="009C4C85">
            <w:pPr>
              <w:snapToGrid w:val="0"/>
              <w:rPr>
                <w:iCs/>
                <w:sz w:val="24"/>
                <w:szCs w:val="28"/>
                <w:lang w:eastAsia="en-US"/>
              </w:rPr>
            </w:pPr>
            <w:r w:rsidRPr="00544B83">
              <w:rPr>
                <w:iCs/>
                <w:sz w:val="24"/>
                <w:szCs w:val="28"/>
                <w:lang w:eastAsia="en-US"/>
              </w:rPr>
              <w:t>Шкаф для хранения</w:t>
            </w:r>
          </w:p>
        </w:tc>
      </w:tr>
      <w:tr w:rsidR="009C4C85" w:rsidRPr="00544B83" w14:paraId="1DA9FFD2" w14:textId="77777777" w:rsidTr="009C4C85">
        <w:tc>
          <w:tcPr>
            <w:tcW w:w="5000" w:type="pct"/>
            <w:gridSpan w:val="3"/>
            <w:tcBorders>
              <w:top w:val="single" w:sz="4" w:space="0" w:color="auto"/>
              <w:left w:val="single" w:sz="4" w:space="0" w:color="auto"/>
              <w:bottom w:val="single" w:sz="4" w:space="0" w:color="auto"/>
              <w:right w:val="single" w:sz="4" w:space="0" w:color="auto"/>
            </w:tcBorders>
            <w:hideMark/>
          </w:tcPr>
          <w:p w14:paraId="46EA1810" w14:textId="77777777" w:rsidR="009C4C85" w:rsidRPr="00544B83" w:rsidRDefault="009C4C85" w:rsidP="009C4C85">
            <w:pPr>
              <w:snapToGrid w:val="0"/>
              <w:rPr>
                <w:iCs/>
                <w:sz w:val="24"/>
                <w:szCs w:val="28"/>
                <w:lang w:eastAsia="en-US"/>
              </w:rPr>
            </w:pPr>
            <w:r w:rsidRPr="00544B83">
              <w:rPr>
                <w:b/>
                <w:bCs/>
                <w:iCs/>
                <w:sz w:val="24"/>
                <w:szCs w:val="28"/>
                <w:lang w:eastAsia="en-US"/>
              </w:rPr>
              <w:t xml:space="preserve">Дополнительное оборудование </w:t>
            </w:r>
          </w:p>
        </w:tc>
      </w:tr>
      <w:tr w:rsidR="009C4C85" w:rsidRPr="00544B83" w14:paraId="7D976241"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1DC7E53F" w14:textId="77777777" w:rsidR="009C4C85" w:rsidRPr="00544B83" w:rsidRDefault="009C4C85" w:rsidP="009C4C85">
            <w:pPr>
              <w:snapToGrid w:val="0"/>
              <w:rPr>
                <w:iCs/>
                <w:sz w:val="24"/>
                <w:szCs w:val="28"/>
                <w:lang w:eastAsia="en-US"/>
              </w:rPr>
            </w:pPr>
            <w:r w:rsidRPr="00544B83">
              <w:rPr>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8B26014" w14:textId="77777777" w:rsidR="009C4C85" w:rsidRPr="00544B83" w:rsidRDefault="009C4C85" w:rsidP="009C4C85">
            <w:pPr>
              <w:snapToGrid w:val="0"/>
              <w:rPr>
                <w:iCs/>
                <w:sz w:val="24"/>
                <w:szCs w:val="28"/>
                <w:lang w:eastAsia="en-US"/>
              </w:rPr>
            </w:pPr>
            <w:r w:rsidRPr="00544B83">
              <w:rPr>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0E1CAFF7" w14:textId="77777777" w:rsidR="009C4C85" w:rsidRPr="00544B83" w:rsidRDefault="009C4C85" w:rsidP="009C4C85">
            <w:pPr>
              <w:snapToGrid w:val="0"/>
              <w:rPr>
                <w:iCs/>
                <w:sz w:val="24"/>
                <w:szCs w:val="28"/>
                <w:lang w:eastAsia="en-US"/>
              </w:rPr>
            </w:pPr>
            <w:r w:rsidRPr="00544B83">
              <w:rPr>
                <w:iCs/>
                <w:sz w:val="24"/>
                <w:szCs w:val="28"/>
                <w:lang w:eastAsia="en-US"/>
              </w:rPr>
              <w:t>Меловая</w:t>
            </w:r>
          </w:p>
        </w:tc>
      </w:tr>
      <w:tr w:rsidR="009C4C85" w:rsidRPr="00544B83" w14:paraId="503CB877" w14:textId="77777777" w:rsidTr="009C4C85">
        <w:tc>
          <w:tcPr>
            <w:tcW w:w="5000" w:type="pct"/>
            <w:gridSpan w:val="3"/>
            <w:tcBorders>
              <w:top w:val="single" w:sz="4" w:space="0" w:color="auto"/>
              <w:left w:val="single" w:sz="4" w:space="0" w:color="auto"/>
              <w:bottom w:val="single" w:sz="4" w:space="0" w:color="auto"/>
              <w:right w:val="single" w:sz="4" w:space="0" w:color="auto"/>
            </w:tcBorders>
            <w:hideMark/>
          </w:tcPr>
          <w:p w14:paraId="33A15B6A" w14:textId="77777777" w:rsidR="009C4C85" w:rsidRPr="00544B83" w:rsidRDefault="009C4C85" w:rsidP="009C4C85">
            <w:pPr>
              <w:snapToGrid w:val="0"/>
              <w:rPr>
                <w:iCs/>
                <w:sz w:val="24"/>
                <w:szCs w:val="28"/>
                <w:lang w:eastAsia="en-US"/>
              </w:rPr>
            </w:pPr>
            <w:r w:rsidRPr="00544B83">
              <w:rPr>
                <w:b/>
                <w:bCs/>
                <w:iCs/>
                <w:sz w:val="24"/>
                <w:szCs w:val="28"/>
                <w:lang w:val="en-US" w:eastAsia="en-US"/>
              </w:rPr>
              <w:t xml:space="preserve">II </w:t>
            </w:r>
            <w:r w:rsidRPr="00544B83">
              <w:rPr>
                <w:b/>
                <w:bCs/>
                <w:iCs/>
                <w:sz w:val="24"/>
                <w:szCs w:val="28"/>
                <w:lang w:eastAsia="en-US"/>
              </w:rPr>
              <w:t>Технические средства</w:t>
            </w:r>
          </w:p>
        </w:tc>
      </w:tr>
      <w:tr w:rsidR="009C4C85" w:rsidRPr="00544B83" w14:paraId="1EC7AE4F" w14:textId="77777777" w:rsidTr="009C4C85">
        <w:tc>
          <w:tcPr>
            <w:tcW w:w="5000" w:type="pct"/>
            <w:gridSpan w:val="3"/>
            <w:tcBorders>
              <w:top w:val="single" w:sz="4" w:space="0" w:color="auto"/>
              <w:left w:val="single" w:sz="4" w:space="0" w:color="auto"/>
              <w:bottom w:val="single" w:sz="4" w:space="0" w:color="auto"/>
              <w:right w:val="single" w:sz="4" w:space="0" w:color="auto"/>
            </w:tcBorders>
            <w:hideMark/>
          </w:tcPr>
          <w:p w14:paraId="447D8798" w14:textId="77777777" w:rsidR="009C4C85" w:rsidRPr="00544B83" w:rsidRDefault="009C4C85" w:rsidP="009C4C85">
            <w:pPr>
              <w:snapToGrid w:val="0"/>
              <w:rPr>
                <w:iCs/>
                <w:sz w:val="24"/>
                <w:szCs w:val="28"/>
                <w:lang w:eastAsia="en-US"/>
              </w:rPr>
            </w:pPr>
            <w:r w:rsidRPr="00544B83">
              <w:rPr>
                <w:b/>
                <w:bCs/>
                <w:iCs/>
                <w:sz w:val="24"/>
                <w:szCs w:val="28"/>
                <w:lang w:eastAsia="en-US"/>
              </w:rPr>
              <w:t>Основное оборудование</w:t>
            </w:r>
            <w:r w:rsidRPr="00544B83">
              <w:rPr>
                <w:i/>
                <w:color w:val="FF0000"/>
                <w:sz w:val="24"/>
                <w:szCs w:val="28"/>
                <w:lang w:eastAsia="en-US"/>
              </w:rPr>
              <w:t xml:space="preserve"> </w:t>
            </w:r>
          </w:p>
        </w:tc>
      </w:tr>
      <w:tr w:rsidR="009C4C85" w:rsidRPr="00544B83" w14:paraId="4FCDECE3"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6D76C93D" w14:textId="77777777" w:rsidR="009C4C85" w:rsidRPr="00544B83" w:rsidRDefault="009C4C85" w:rsidP="009C4C85">
            <w:pPr>
              <w:snapToGrid w:val="0"/>
              <w:rPr>
                <w:iCs/>
                <w:sz w:val="24"/>
                <w:szCs w:val="28"/>
                <w:lang w:eastAsia="en-US"/>
              </w:rPr>
            </w:pPr>
            <w:r w:rsidRPr="00544B83">
              <w:rPr>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01132060" w14:textId="77777777" w:rsidR="009C4C85" w:rsidRPr="00544B83" w:rsidRDefault="009C4C85" w:rsidP="009C4C85">
            <w:pPr>
              <w:snapToGrid w:val="0"/>
              <w:rPr>
                <w:iCs/>
                <w:sz w:val="24"/>
                <w:szCs w:val="28"/>
                <w:lang w:eastAsia="en-US"/>
              </w:rPr>
            </w:pPr>
            <w:r w:rsidRPr="00544B83">
              <w:rPr>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55CDB60D" w14:textId="77777777" w:rsidR="009C4C85" w:rsidRPr="00544B83" w:rsidRDefault="009C4C85" w:rsidP="009C4C85">
            <w:pPr>
              <w:snapToGrid w:val="0"/>
              <w:rPr>
                <w:iCs/>
                <w:sz w:val="24"/>
                <w:szCs w:val="28"/>
                <w:lang w:eastAsia="en-US"/>
              </w:rPr>
            </w:pPr>
            <w:r w:rsidRPr="00544B83">
              <w:rPr>
                <w:iCs/>
                <w:sz w:val="24"/>
                <w:szCs w:val="28"/>
                <w:lang w:eastAsia="en-US"/>
              </w:rPr>
              <w:t>Ноутбук с лицензионным программным обеспечением</w:t>
            </w:r>
          </w:p>
        </w:tc>
      </w:tr>
      <w:tr w:rsidR="009C4C85" w:rsidRPr="00544B83" w14:paraId="00E6C1BA"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2A058F71" w14:textId="77777777" w:rsidR="009C4C85" w:rsidRPr="00544B83" w:rsidRDefault="009C4C85" w:rsidP="009C4C85">
            <w:pPr>
              <w:snapToGrid w:val="0"/>
              <w:rPr>
                <w:iCs/>
                <w:sz w:val="24"/>
                <w:szCs w:val="28"/>
                <w:lang w:eastAsia="en-US"/>
              </w:rPr>
            </w:pPr>
            <w:r w:rsidRPr="00544B83">
              <w:rPr>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325CA6C3" w14:textId="77777777" w:rsidR="009C4C85" w:rsidRPr="00544B83" w:rsidRDefault="009C4C85" w:rsidP="009C4C85">
            <w:pPr>
              <w:snapToGrid w:val="0"/>
              <w:rPr>
                <w:iCs/>
                <w:sz w:val="24"/>
                <w:szCs w:val="28"/>
                <w:lang w:eastAsia="en-US"/>
              </w:rPr>
            </w:pPr>
            <w:r w:rsidRPr="00544B83">
              <w:rPr>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27764FF9" w14:textId="77777777" w:rsidR="009C4C85" w:rsidRPr="00544B83" w:rsidRDefault="009C4C85" w:rsidP="009C4C85">
            <w:pPr>
              <w:snapToGrid w:val="0"/>
              <w:rPr>
                <w:iCs/>
                <w:sz w:val="24"/>
                <w:szCs w:val="28"/>
                <w:lang w:eastAsia="en-US"/>
              </w:rPr>
            </w:pPr>
            <w:r w:rsidRPr="00544B83">
              <w:rPr>
                <w:iCs/>
                <w:sz w:val="24"/>
                <w:szCs w:val="28"/>
                <w:lang w:eastAsia="en-US"/>
              </w:rPr>
              <w:t>Телевизор</w:t>
            </w:r>
          </w:p>
        </w:tc>
      </w:tr>
      <w:tr w:rsidR="009C4C85" w:rsidRPr="00544B83" w14:paraId="0EF531C9" w14:textId="77777777" w:rsidTr="009C4C85">
        <w:tc>
          <w:tcPr>
            <w:tcW w:w="5000" w:type="pct"/>
            <w:gridSpan w:val="3"/>
            <w:tcBorders>
              <w:top w:val="single" w:sz="4" w:space="0" w:color="auto"/>
              <w:left w:val="single" w:sz="4" w:space="0" w:color="auto"/>
              <w:bottom w:val="single" w:sz="4" w:space="0" w:color="auto"/>
              <w:right w:val="single" w:sz="4" w:space="0" w:color="auto"/>
            </w:tcBorders>
            <w:hideMark/>
          </w:tcPr>
          <w:p w14:paraId="2FA2ADE0" w14:textId="77777777" w:rsidR="009C4C85" w:rsidRPr="00544B83" w:rsidRDefault="009C4C85" w:rsidP="009C4C85">
            <w:pPr>
              <w:snapToGrid w:val="0"/>
              <w:rPr>
                <w:i/>
                <w:sz w:val="24"/>
                <w:szCs w:val="28"/>
                <w:lang w:eastAsia="en-US"/>
              </w:rPr>
            </w:pPr>
            <w:r w:rsidRPr="00544B83">
              <w:rPr>
                <w:b/>
                <w:bCs/>
                <w:iCs/>
                <w:sz w:val="24"/>
                <w:szCs w:val="28"/>
                <w:lang w:val="en-US" w:eastAsia="en-US"/>
              </w:rPr>
              <w:t>III</w:t>
            </w:r>
            <w:r w:rsidRPr="00544B83">
              <w:rPr>
                <w:b/>
                <w:bCs/>
                <w:iCs/>
                <w:sz w:val="24"/>
                <w:szCs w:val="28"/>
                <w:lang w:eastAsia="en-US"/>
              </w:rPr>
              <w:t xml:space="preserve"> Демонстрационные учебно-наглядные пособия</w:t>
            </w:r>
          </w:p>
        </w:tc>
      </w:tr>
      <w:tr w:rsidR="009C4C85" w:rsidRPr="00544B83" w14:paraId="29DC321B" w14:textId="77777777" w:rsidTr="009C4C85">
        <w:tc>
          <w:tcPr>
            <w:tcW w:w="5000" w:type="pct"/>
            <w:gridSpan w:val="3"/>
            <w:tcBorders>
              <w:top w:val="single" w:sz="4" w:space="0" w:color="auto"/>
              <w:left w:val="single" w:sz="4" w:space="0" w:color="auto"/>
              <w:bottom w:val="single" w:sz="4" w:space="0" w:color="auto"/>
              <w:right w:val="single" w:sz="4" w:space="0" w:color="auto"/>
            </w:tcBorders>
            <w:hideMark/>
          </w:tcPr>
          <w:p w14:paraId="6F83AEF7" w14:textId="77777777" w:rsidR="009C4C85" w:rsidRPr="00544B83" w:rsidRDefault="009C4C85" w:rsidP="009C4C85">
            <w:pPr>
              <w:snapToGrid w:val="0"/>
              <w:rPr>
                <w:i/>
                <w:sz w:val="24"/>
                <w:szCs w:val="28"/>
                <w:lang w:eastAsia="en-US"/>
              </w:rPr>
            </w:pPr>
            <w:r w:rsidRPr="00544B83">
              <w:rPr>
                <w:b/>
                <w:bCs/>
                <w:iCs/>
                <w:sz w:val="24"/>
                <w:szCs w:val="28"/>
                <w:lang w:eastAsia="en-US"/>
              </w:rPr>
              <w:t xml:space="preserve">Основное оборудование </w:t>
            </w:r>
          </w:p>
        </w:tc>
      </w:tr>
      <w:tr w:rsidR="009C4C85" w:rsidRPr="00544B83" w14:paraId="16195211" w14:textId="77777777" w:rsidTr="009C4C85">
        <w:tc>
          <w:tcPr>
            <w:tcW w:w="273" w:type="pct"/>
            <w:tcBorders>
              <w:top w:val="single" w:sz="4" w:space="0" w:color="auto"/>
              <w:left w:val="single" w:sz="4" w:space="0" w:color="auto"/>
              <w:bottom w:val="single" w:sz="4" w:space="0" w:color="auto"/>
              <w:right w:val="single" w:sz="4" w:space="0" w:color="auto"/>
            </w:tcBorders>
            <w:hideMark/>
          </w:tcPr>
          <w:p w14:paraId="7F7AF51F" w14:textId="77777777" w:rsidR="009C4C85" w:rsidRPr="00544B83" w:rsidRDefault="009C4C85" w:rsidP="009C4C85">
            <w:pPr>
              <w:snapToGrid w:val="0"/>
              <w:rPr>
                <w:iCs/>
                <w:sz w:val="24"/>
                <w:szCs w:val="28"/>
                <w:lang w:eastAsia="en-US"/>
              </w:rPr>
            </w:pPr>
            <w:r w:rsidRPr="00544B83">
              <w:rPr>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B1A92C2" w14:textId="77777777" w:rsidR="009C4C85" w:rsidRPr="00544B83" w:rsidRDefault="009C4C85" w:rsidP="009C4C85">
            <w:pPr>
              <w:snapToGrid w:val="0"/>
              <w:rPr>
                <w:i/>
                <w:sz w:val="24"/>
                <w:szCs w:val="28"/>
                <w:lang w:eastAsia="en-US"/>
              </w:rPr>
            </w:pPr>
            <w:r w:rsidRPr="00544B83">
              <w:rPr>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357CF6EA" w14:textId="308EA9AA" w:rsidR="009C4C85" w:rsidRPr="00544B83" w:rsidRDefault="002E25EB" w:rsidP="009C4C85">
            <w:pPr>
              <w:snapToGrid w:val="0"/>
              <w:rPr>
                <w:iCs/>
                <w:sz w:val="24"/>
                <w:szCs w:val="28"/>
                <w:lang w:eastAsia="en-US"/>
              </w:rPr>
            </w:pPr>
            <w:r>
              <w:rPr>
                <w:iCs/>
                <w:sz w:val="24"/>
                <w:szCs w:val="28"/>
                <w:lang w:eastAsia="en-US"/>
              </w:rPr>
              <w:t>Учебно – методические разработки</w:t>
            </w:r>
          </w:p>
        </w:tc>
      </w:tr>
      <w:tr w:rsidR="00E63576" w:rsidRPr="00544B83" w14:paraId="27A9BFEB" w14:textId="77777777" w:rsidTr="009C4C85">
        <w:tc>
          <w:tcPr>
            <w:tcW w:w="273" w:type="pct"/>
            <w:tcBorders>
              <w:top w:val="single" w:sz="4" w:space="0" w:color="auto"/>
              <w:left w:val="single" w:sz="4" w:space="0" w:color="auto"/>
              <w:bottom w:val="single" w:sz="4" w:space="0" w:color="auto"/>
              <w:right w:val="single" w:sz="4" w:space="0" w:color="auto"/>
            </w:tcBorders>
          </w:tcPr>
          <w:p w14:paraId="73A65E01" w14:textId="665C255F" w:rsidR="00E63576" w:rsidRPr="00544B83" w:rsidRDefault="00E63576" w:rsidP="009C4C85">
            <w:pPr>
              <w:snapToGrid w:val="0"/>
              <w:rPr>
                <w:iCs/>
                <w:sz w:val="24"/>
                <w:szCs w:val="28"/>
                <w:lang w:eastAsia="en-US"/>
              </w:rPr>
            </w:pPr>
            <w:r>
              <w:rPr>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1D96DD46" w14:textId="0318BA75" w:rsidR="00E63576" w:rsidRPr="00E63576" w:rsidRDefault="002E25EB" w:rsidP="00E63576">
            <w:pPr>
              <w:widowControl/>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76" w:lineRule="auto"/>
              <w:jc w:val="both"/>
              <w:rPr>
                <w:rFonts w:eastAsia="Times New Roman"/>
                <w:bCs/>
                <w:sz w:val="24"/>
                <w:szCs w:val="24"/>
                <w:lang w:eastAsia="ar-SA"/>
              </w:rPr>
            </w:pPr>
            <w:r>
              <w:rPr>
                <w:rFonts w:eastAsia="Times New Roman"/>
                <w:bCs/>
                <w:sz w:val="24"/>
                <w:szCs w:val="24"/>
                <w:lang w:eastAsia="ar-SA"/>
              </w:rPr>
              <w:t>Фантомы</w:t>
            </w:r>
          </w:p>
          <w:p w14:paraId="50713D5B" w14:textId="77777777" w:rsidR="00E63576" w:rsidRPr="00544B83" w:rsidRDefault="00E63576" w:rsidP="009C4C85">
            <w:pPr>
              <w:snapToGrid w:val="0"/>
              <w:rPr>
                <w:bCs/>
                <w:iCs/>
                <w:sz w:val="24"/>
                <w:szCs w:val="24"/>
              </w:rPr>
            </w:pPr>
          </w:p>
        </w:tc>
        <w:tc>
          <w:tcPr>
            <w:tcW w:w="1553" w:type="pct"/>
            <w:tcBorders>
              <w:top w:val="single" w:sz="4" w:space="0" w:color="auto"/>
              <w:left w:val="single" w:sz="4" w:space="0" w:color="auto"/>
              <w:bottom w:val="single" w:sz="4" w:space="0" w:color="auto"/>
              <w:right w:val="single" w:sz="4" w:space="0" w:color="auto"/>
            </w:tcBorders>
          </w:tcPr>
          <w:p w14:paraId="66B5CA75" w14:textId="77777777" w:rsidR="00E63576" w:rsidRDefault="00E63576" w:rsidP="009C4C85">
            <w:pPr>
              <w:snapToGrid w:val="0"/>
              <w:rPr>
                <w:rFonts w:eastAsia="Times New Roman"/>
                <w:sz w:val="24"/>
                <w:szCs w:val="24"/>
              </w:rPr>
            </w:pPr>
            <w:r>
              <w:rPr>
                <w:rFonts w:eastAsia="Times New Roman"/>
                <w:sz w:val="24"/>
                <w:szCs w:val="24"/>
              </w:rPr>
              <w:t>Р</w:t>
            </w:r>
            <w:r w:rsidRPr="00E63576">
              <w:rPr>
                <w:rFonts w:eastAsia="Times New Roman"/>
                <w:sz w:val="24"/>
                <w:szCs w:val="24"/>
              </w:rPr>
              <w:t>еанимационный фантом</w:t>
            </w:r>
            <w:r w:rsidR="002E25EB">
              <w:rPr>
                <w:rFonts w:eastAsia="Times New Roman"/>
                <w:sz w:val="24"/>
                <w:szCs w:val="24"/>
              </w:rPr>
              <w:t>,</w:t>
            </w:r>
          </w:p>
          <w:p w14:paraId="234BA29A" w14:textId="1CB1C4A2" w:rsidR="002E25EB" w:rsidRPr="00544B83" w:rsidRDefault="002E25EB" w:rsidP="009C4C85">
            <w:pPr>
              <w:snapToGrid w:val="0"/>
              <w:rPr>
                <w:iCs/>
                <w:sz w:val="24"/>
                <w:szCs w:val="28"/>
                <w:lang w:eastAsia="en-US"/>
              </w:rPr>
            </w:pPr>
            <w:r>
              <w:rPr>
                <w:rFonts w:eastAsia="Times New Roman"/>
                <w:sz w:val="24"/>
                <w:szCs w:val="24"/>
              </w:rPr>
              <w:t>фантомы рук и ягодиц</w:t>
            </w:r>
          </w:p>
        </w:tc>
      </w:tr>
      <w:tr w:rsidR="00B56F84" w:rsidRPr="00544B83" w14:paraId="6FE77E00" w14:textId="77777777" w:rsidTr="009C4C85">
        <w:tc>
          <w:tcPr>
            <w:tcW w:w="273" w:type="pct"/>
            <w:tcBorders>
              <w:top w:val="single" w:sz="4" w:space="0" w:color="auto"/>
              <w:left w:val="single" w:sz="4" w:space="0" w:color="auto"/>
              <w:bottom w:val="single" w:sz="4" w:space="0" w:color="auto"/>
              <w:right w:val="single" w:sz="4" w:space="0" w:color="auto"/>
            </w:tcBorders>
          </w:tcPr>
          <w:p w14:paraId="0B8D6759" w14:textId="55A84045" w:rsidR="00B56F84" w:rsidRDefault="002E25EB" w:rsidP="009C4C85">
            <w:pPr>
              <w:snapToGrid w:val="0"/>
              <w:rPr>
                <w:iCs/>
                <w:sz w:val="24"/>
                <w:szCs w:val="28"/>
                <w:lang w:eastAsia="en-US"/>
              </w:rPr>
            </w:pPr>
            <w:r>
              <w:rPr>
                <w:iCs/>
                <w:sz w:val="24"/>
                <w:szCs w:val="28"/>
                <w:lang w:eastAsia="en-US"/>
              </w:rPr>
              <w:t>3</w:t>
            </w:r>
            <w:r w:rsidR="00B56F84">
              <w:rPr>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tcPr>
          <w:p w14:paraId="4AC268BE" w14:textId="244D825D" w:rsidR="00B56F84" w:rsidRDefault="00B56F84" w:rsidP="009C4C85">
            <w:pPr>
              <w:snapToGrid w:val="0"/>
              <w:rPr>
                <w:bCs/>
                <w:iCs/>
                <w:sz w:val="24"/>
                <w:szCs w:val="24"/>
              </w:rPr>
            </w:pPr>
            <w:r>
              <w:rPr>
                <w:bCs/>
                <w:iCs/>
                <w:sz w:val="24"/>
                <w:szCs w:val="24"/>
              </w:rPr>
              <w:t>Приборы для измерения артериального давления</w:t>
            </w:r>
          </w:p>
        </w:tc>
        <w:tc>
          <w:tcPr>
            <w:tcW w:w="1553" w:type="pct"/>
            <w:tcBorders>
              <w:top w:val="single" w:sz="4" w:space="0" w:color="auto"/>
              <w:left w:val="single" w:sz="4" w:space="0" w:color="auto"/>
              <w:bottom w:val="single" w:sz="4" w:space="0" w:color="auto"/>
              <w:right w:val="single" w:sz="4" w:space="0" w:color="auto"/>
            </w:tcBorders>
          </w:tcPr>
          <w:p w14:paraId="1F392FB2" w14:textId="5AE032F8" w:rsidR="00B56F84" w:rsidRDefault="00B56F84" w:rsidP="009C4C85">
            <w:pPr>
              <w:snapToGrid w:val="0"/>
              <w:rPr>
                <w:iCs/>
                <w:sz w:val="24"/>
                <w:szCs w:val="28"/>
                <w:lang w:eastAsia="en-US"/>
              </w:rPr>
            </w:pPr>
            <w:r>
              <w:rPr>
                <w:iCs/>
                <w:sz w:val="24"/>
                <w:szCs w:val="28"/>
                <w:lang w:eastAsia="en-US"/>
              </w:rPr>
              <w:t>Тонометры, фонендоскопы</w:t>
            </w:r>
          </w:p>
        </w:tc>
      </w:tr>
      <w:tr w:rsidR="002E25EB" w:rsidRPr="00544B83" w14:paraId="7DE68255" w14:textId="77777777" w:rsidTr="009C4C85">
        <w:tc>
          <w:tcPr>
            <w:tcW w:w="273" w:type="pct"/>
            <w:tcBorders>
              <w:top w:val="single" w:sz="4" w:space="0" w:color="auto"/>
              <w:left w:val="single" w:sz="4" w:space="0" w:color="auto"/>
              <w:bottom w:val="single" w:sz="4" w:space="0" w:color="auto"/>
              <w:right w:val="single" w:sz="4" w:space="0" w:color="auto"/>
            </w:tcBorders>
          </w:tcPr>
          <w:p w14:paraId="156F03A8" w14:textId="0F22F7D5" w:rsidR="002E25EB" w:rsidRDefault="002E25EB" w:rsidP="009C4C85">
            <w:pPr>
              <w:snapToGrid w:val="0"/>
              <w:rPr>
                <w:iCs/>
                <w:sz w:val="24"/>
                <w:szCs w:val="28"/>
                <w:lang w:eastAsia="en-US"/>
              </w:rPr>
            </w:pPr>
            <w:r>
              <w:rPr>
                <w:iCs/>
                <w:sz w:val="24"/>
                <w:szCs w:val="28"/>
                <w:lang w:eastAsia="en-US"/>
              </w:rPr>
              <w:t>4.</w:t>
            </w:r>
          </w:p>
        </w:tc>
        <w:tc>
          <w:tcPr>
            <w:tcW w:w="3174" w:type="pct"/>
            <w:tcBorders>
              <w:top w:val="single" w:sz="4" w:space="0" w:color="auto"/>
              <w:left w:val="single" w:sz="4" w:space="0" w:color="auto"/>
              <w:bottom w:val="single" w:sz="4" w:space="0" w:color="auto"/>
              <w:right w:val="single" w:sz="4" w:space="0" w:color="auto"/>
            </w:tcBorders>
          </w:tcPr>
          <w:p w14:paraId="5EEBF9FA" w14:textId="4B8A7115" w:rsidR="002E25EB" w:rsidRDefault="002E25EB" w:rsidP="009C4C85">
            <w:pPr>
              <w:snapToGrid w:val="0"/>
              <w:rPr>
                <w:bCs/>
                <w:iCs/>
                <w:sz w:val="24"/>
                <w:szCs w:val="24"/>
              </w:rPr>
            </w:pPr>
            <w:r>
              <w:rPr>
                <w:bCs/>
                <w:iCs/>
                <w:sz w:val="24"/>
                <w:szCs w:val="24"/>
              </w:rPr>
              <w:t>ИМН</w:t>
            </w:r>
          </w:p>
        </w:tc>
        <w:tc>
          <w:tcPr>
            <w:tcW w:w="1553" w:type="pct"/>
            <w:tcBorders>
              <w:top w:val="single" w:sz="4" w:space="0" w:color="auto"/>
              <w:left w:val="single" w:sz="4" w:space="0" w:color="auto"/>
              <w:bottom w:val="single" w:sz="4" w:space="0" w:color="auto"/>
              <w:right w:val="single" w:sz="4" w:space="0" w:color="auto"/>
            </w:tcBorders>
          </w:tcPr>
          <w:p w14:paraId="1DE1E3A2" w14:textId="3F76342E" w:rsidR="002E25EB" w:rsidRDefault="002E25EB" w:rsidP="009C4C85">
            <w:pPr>
              <w:snapToGrid w:val="0"/>
              <w:rPr>
                <w:iCs/>
                <w:sz w:val="24"/>
                <w:szCs w:val="28"/>
                <w:lang w:eastAsia="en-US"/>
              </w:rPr>
            </w:pPr>
            <w:r>
              <w:rPr>
                <w:iCs/>
                <w:sz w:val="24"/>
                <w:szCs w:val="28"/>
                <w:lang w:eastAsia="en-US"/>
              </w:rPr>
              <w:t>И</w:t>
            </w:r>
            <w:r w:rsidR="008B4259">
              <w:rPr>
                <w:iCs/>
                <w:sz w:val="24"/>
                <w:szCs w:val="28"/>
                <w:lang w:eastAsia="en-US"/>
              </w:rPr>
              <w:t xml:space="preserve">зделия </w:t>
            </w:r>
            <w:r>
              <w:rPr>
                <w:iCs/>
                <w:sz w:val="24"/>
                <w:szCs w:val="28"/>
                <w:lang w:eastAsia="en-US"/>
              </w:rPr>
              <w:t>медицинского назначения</w:t>
            </w:r>
          </w:p>
        </w:tc>
      </w:tr>
    </w:tbl>
    <w:p w14:paraId="646E0E98" w14:textId="77777777" w:rsidR="009C4C85" w:rsidRPr="006812E9" w:rsidRDefault="009C4C85" w:rsidP="009C4C85">
      <w:pPr>
        <w:suppressAutoHyphens/>
        <w:jc w:val="both"/>
        <w:rPr>
          <w:bCs/>
          <w:sz w:val="24"/>
          <w:szCs w:val="24"/>
        </w:rPr>
      </w:pPr>
    </w:p>
    <w:p w14:paraId="6D32D4CD" w14:textId="77777777" w:rsidR="009C4C85" w:rsidRPr="006812E9" w:rsidRDefault="009C4C85" w:rsidP="009C4C85">
      <w:pPr>
        <w:suppressAutoHyphens/>
        <w:ind w:firstLine="709"/>
        <w:jc w:val="both"/>
        <w:rPr>
          <w:b/>
          <w:bCs/>
          <w:sz w:val="24"/>
          <w:szCs w:val="24"/>
        </w:rPr>
      </w:pPr>
      <w:r w:rsidRPr="006812E9">
        <w:rPr>
          <w:b/>
          <w:bCs/>
          <w:sz w:val="24"/>
          <w:szCs w:val="24"/>
        </w:rPr>
        <w:t>3.2. Информационное обеспечение реализации программы</w:t>
      </w:r>
    </w:p>
    <w:p w14:paraId="521AB8C7" w14:textId="77777777" w:rsidR="009C4C85" w:rsidRPr="006812E9" w:rsidRDefault="009C4C85" w:rsidP="009C4C85">
      <w:pPr>
        <w:suppressAutoHyphens/>
        <w:ind w:firstLine="709"/>
        <w:jc w:val="both"/>
        <w:rPr>
          <w:bCs/>
          <w:sz w:val="24"/>
          <w:szCs w:val="24"/>
        </w:rPr>
      </w:pPr>
      <w:r w:rsidRPr="006812E9">
        <w:rPr>
          <w:bCs/>
          <w:sz w:val="24"/>
          <w:szCs w:val="24"/>
        </w:rPr>
        <w:t>Для реализации программы библиотечный фонд образовательной организации должен иметь п</w:t>
      </w:r>
      <w:r w:rsidRPr="006812E9">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5567E4F" w14:textId="77777777" w:rsidR="00C81AC0" w:rsidRPr="003767CB" w:rsidRDefault="00C81AC0" w:rsidP="00B56F84">
      <w:pPr>
        <w:shd w:val="clear" w:color="auto" w:fill="FFFFFF"/>
        <w:spacing w:line="276" w:lineRule="auto"/>
        <w:jc w:val="both"/>
        <w:rPr>
          <w:rFonts w:eastAsia="Times New Roman"/>
          <w:sz w:val="24"/>
          <w:szCs w:val="24"/>
        </w:rPr>
      </w:pPr>
    </w:p>
    <w:p w14:paraId="72387350" w14:textId="77777777" w:rsidR="00C81AC0" w:rsidRPr="009028FC" w:rsidRDefault="00C81AC0" w:rsidP="00C81AC0">
      <w:pPr>
        <w:shd w:val="clear" w:color="auto" w:fill="FFFFFF"/>
        <w:spacing w:line="276" w:lineRule="auto"/>
        <w:ind w:firstLine="698"/>
        <w:jc w:val="both"/>
        <w:rPr>
          <w:rFonts w:eastAsia="Times New Roman"/>
          <w:b/>
          <w:sz w:val="24"/>
          <w:szCs w:val="24"/>
        </w:rPr>
      </w:pPr>
      <w:r w:rsidRPr="009028FC">
        <w:rPr>
          <w:rFonts w:eastAsia="Times New Roman"/>
          <w:b/>
          <w:sz w:val="24"/>
          <w:szCs w:val="24"/>
        </w:rPr>
        <w:t>3.2.1. Основные печатные издания</w:t>
      </w:r>
    </w:p>
    <w:p w14:paraId="50CFB800" w14:textId="0A0968F6" w:rsidR="00C81AC0" w:rsidRPr="002E25EB" w:rsidRDefault="00C81AC0" w:rsidP="002E25EB">
      <w:pPr>
        <w:widowControl/>
        <w:numPr>
          <w:ilvl w:val="0"/>
          <w:numId w:val="7"/>
        </w:numPr>
        <w:tabs>
          <w:tab w:val="left" w:pos="426"/>
          <w:tab w:val="left" w:pos="993"/>
        </w:tabs>
        <w:suppressAutoHyphens/>
        <w:autoSpaceDE/>
        <w:adjustRightInd/>
        <w:spacing w:line="276" w:lineRule="auto"/>
        <w:ind w:left="0" w:firstLine="698"/>
        <w:contextualSpacing/>
        <w:jc w:val="both"/>
        <w:rPr>
          <w:rFonts w:eastAsia="Times New Roman"/>
          <w:bCs/>
          <w:sz w:val="24"/>
          <w:szCs w:val="24"/>
        </w:rPr>
      </w:pPr>
      <w:r w:rsidRPr="009028FC">
        <w:rPr>
          <w:rFonts w:eastAsia="Times New Roman"/>
          <w:bCs/>
          <w:sz w:val="24"/>
          <w:szCs w:val="24"/>
        </w:rPr>
        <w:t xml:space="preserve">Ремизов, И.В. Основы патологии: учебник для студентов медицинских колледжей / </w:t>
      </w:r>
      <w:r w:rsidR="003D33D3">
        <w:rPr>
          <w:rFonts w:eastAsia="Times New Roman"/>
          <w:bCs/>
          <w:sz w:val="24"/>
          <w:szCs w:val="24"/>
        </w:rPr>
        <w:t>И. В. Ремизов. – Ростов-на-Дону</w:t>
      </w:r>
      <w:r w:rsidRPr="009028FC">
        <w:rPr>
          <w:rFonts w:eastAsia="Times New Roman"/>
          <w:bCs/>
          <w:sz w:val="24"/>
          <w:szCs w:val="24"/>
        </w:rPr>
        <w:t xml:space="preserve">: Феникс, 2021. – 364 c. </w:t>
      </w:r>
      <w:r w:rsidR="002E25EB" w:rsidRPr="002E25EB">
        <w:rPr>
          <w:rFonts w:eastAsia="Times New Roman"/>
          <w:bCs/>
          <w:sz w:val="24"/>
          <w:szCs w:val="24"/>
        </w:rPr>
        <w:t xml:space="preserve"> </w:t>
      </w:r>
    </w:p>
    <w:p w14:paraId="58328975" w14:textId="31D2A645" w:rsidR="003E4BB1" w:rsidRPr="003E4BB1" w:rsidRDefault="00B77E08" w:rsidP="00B77E08">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4"/>
          <w:szCs w:val="24"/>
        </w:rPr>
      </w:pPr>
      <w:r>
        <w:rPr>
          <w:sz w:val="24"/>
          <w:szCs w:val="24"/>
        </w:rPr>
        <w:t xml:space="preserve"> </w:t>
      </w:r>
      <w:proofErr w:type="spellStart"/>
      <w:r w:rsidR="003E4BB1" w:rsidRPr="003E4BB1">
        <w:rPr>
          <w:sz w:val="24"/>
          <w:szCs w:val="24"/>
        </w:rPr>
        <w:t>ОтвагинаТ.В</w:t>
      </w:r>
      <w:proofErr w:type="spellEnd"/>
      <w:r w:rsidR="003E4BB1" w:rsidRPr="003E4BB1">
        <w:rPr>
          <w:sz w:val="24"/>
          <w:szCs w:val="24"/>
        </w:rPr>
        <w:t>. Неотложная медицинская помощь: учебное пособие/ Отвагина Т.В. - Ростов н/Д: «Феникс», 2020. -252с</w:t>
      </w:r>
    </w:p>
    <w:p w14:paraId="25D02446" w14:textId="36E557E0" w:rsidR="003E4BB1" w:rsidRPr="003E4BB1" w:rsidRDefault="003E4BB1" w:rsidP="00B77E08">
      <w:pPr>
        <w:pStyle w:val="a3"/>
        <w:numPr>
          <w:ilvl w:val="0"/>
          <w:numId w:val="7"/>
        </w:numPr>
        <w:spacing w:line="276" w:lineRule="auto"/>
        <w:ind w:left="0" w:firstLine="709"/>
        <w:jc w:val="both"/>
        <w:rPr>
          <w:sz w:val="24"/>
          <w:szCs w:val="24"/>
        </w:rPr>
      </w:pPr>
      <w:proofErr w:type="spellStart"/>
      <w:r w:rsidRPr="003E4BB1">
        <w:rPr>
          <w:sz w:val="24"/>
          <w:szCs w:val="24"/>
        </w:rPr>
        <w:lastRenderedPageBreak/>
        <w:t>СмолеваЭ.В</w:t>
      </w:r>
      <w:proofErr w:type="spellEnd"/>
      <w:r w:rsidRPr="003E4BB1">
        <w:rPr>
          <w:sz w:val="24"/>
          <w:szCs w:val="24"/>
        </w:rPr>
        <w:t xml:space="preserve">. Сестринский уход в терапии: учебное пособие/ Э.В. </w:t>
      </w:r>
      <w:proofErr w:type="spellStart"/>
      <w:r w:rsidRPr="003E4BB1">
        <w:rPr>
          <w:sz w:val="24"/>
          <w:szCs w:val="24"/>
        </w:rPr>
        <w:t>Смолева</w:t>
      </w:r>
      <w:proofErr w:type="spellEnd"/>
      <w:r w:rsidRPr="003E4BB1">
        <w:rPr>
          <w:sz w:val="24"/>
          <w:szCs w:val="24"/>
        </w:rPr>
        <w:t xml:space="preserve">. Под ред. Б.В. </w:t>
      </w:r>
      <w:proofErr w:type="spellStart"/>
      <w:r w:rsidRPr="003E4BB1">
        <w:rPr>
          <w:sz w:val="24"/>
          <w:szCs w:val="24"/>
        </w:rPr>
        <w:t>Кабарухина</w:t>
      </w:r>
      <w:proofErr w:type="spellEnd"/>
      <w:r w:rsidRPr="003E4BB1">
        <w:rPr>
          <w:sz w:val="24"/>
          <w:szCs w:val="24"/>
        </w:rPr>
        <w:t>. -  Издание 2-е  - Ростов н</w:t>
      </w:r>
      <w:proofErr w:type="gramStart"/>
      <w:r w:rsidRPr="003E4BB1">
        <w:rPr>
          <w:sz w:val="24"/>
          <w:szCs w:val="24"/>
        </w:rPr>
        <w:t>/Д</w:t>
      </w:r>
      <w:proofErr w:type="gramEnd"/>
      <w:r w:rsidRPr="003E4BB1">
        <w:rPr>
          <w:sz w:val="24"/>
          <w:szCs w:val="24"/>
        </w:rPr>
        <w:t>: «Феникс», 2019. – 365с</w:t>
      </w:r>
    </w:p>
    <w:p w14:paraId="3D0C51F2" w14:textId="1348F9C1" w:rsidR="003E4BB1" w:rsidRPr="003E4BB1" w:rsidRDefault="003E4BB1" w:rsidP="00B77E08">
      <w:pPr>
        <w:pStyle w:val="a3"/>
        <w:numPr>
          <w:ilvl w:val="0"/>
          <w:numId w:val="7"/>
        </w:numPr>
        <w:spacing w:line="276" w:lineRule="auto"/>
        <w:ind w:left="0" w:firstLine="709"/>
        <w:rPr>
          <w:sz w:val="24"/>
          <w:szCs w:val="24"/>
        </w:rPr>
      </w:pPr>
      <w:r>
        <w:rPr>
          <w:sz w:val="24"/>
          <w:szCs w:val="24"/>
        </w:rPr>
        <w:t xml:space="preserve"> </w:t>
      </w:r>
      <w:proofErr w:type="spellStart"/>
      <w:r w:rsidRPr="003E4BB1">
        <w:rPr>
          <w:bCs/>
          <w:sz w:val="24"/>
          <w:szCs w:val="24"/>
        </w:rPr>
        <w:t>Обуховец</w:t>
      </w:r>
      <w:proofErr w:type="spellEnd"/>
      <w:r w:rsidRPr="003E4BB1">
        <w:rPr>
          <w:bCs/>
          <w:sz w:val="24"/>
          <w:szCs w:val="24"/>
        </w:rPr>
        <w:t xml:space="preserve"> </w:t>
      </w:r>
      <w:proofErr w:type="spellStart"/>
      <w:r w:rsidRPr="003E4BB1">
        <w:rPr>
          <w:bCs/>
          <w:sz w:val="24"/>
          <w:szCs w:val="24"/>
        </w:rPr>
        <w:t>Т.П.,Чернова</w:t>
      </w:r>
      <w:proofErr w:type="spellEnd"/>
      <w:r w:rsidRPr="003E4BB1">
        <w:rPr>
          <w:bCs/>
          <w:sz w:val="24"/>
          <w:szCs w:val="24"/>
        </w:rPr>
        <w:t xml:space="preserve"> О.В.</w:t>
      </w:r>
      <w:r w:rsidRPr="003E4BB1">
        <w:rPr>
          <w:sz w:val="24"/>
          <w:szCs w:val="24"/>
        </w:rPr>
        <w:t xml:space="preserve"> </w:t>
      </w:r>
      <w:r w:rsidRPr="003E4BB1">
        <w:rPr>
          <w:bCs/>
          <w:sz w:val="24"/>
          <w:szCs w:val="24"/>
        </w:rPr>
        <w:t>Основы сестринского дела</w:t>
      </w:r>
      <w:r w:rsidRPr="003E4BB1">
        <w:rPr>
          <w:sz w:val="24"/>
          <w:szCs w:val="24"/>
        </w:rPr>
        <w:t xml:space="preserve">: учебное пособие/ </w:t>
      </w:r>
      <w:r w:rsidRPr="003E4BB1">
        <w:rPr>
          <w:bCs/>
          <w:sz w:val="24"/>
          <w:szCs w:val="24"/>
        </w:rPr>
        <w:t xml:space="preserve"> Т.П. </w:t>
      </w:r>
      <w:proofErr w:type="spellStart"/>
      <w:r w:rsidRPr="003E4BB1">
        <w:rPr>
          <w:bCs/>
          <w:sz w:val="24"/>
          <w:szCs w:val="24"/>
        </w:rPr>
        <w:t>Обуховец</w:t>
      </w:r>
      <w:proofErr w:type="gramStart"/>
      <w:r w:rsidRPr="003E4BB1">
        <w:rPr>
          <w:bCs/>
          <w:sz w:val="24"/>
          <w:szCs w:val="24"/>
        </w:rPr>
        <w:t>,О</w:t>
      </w:r>
      <w:proofErr w:type="gramEnd"/>
      <w:r w:rsidRPr="003E4BB1">
        <w:rPr>
          <w:bCs/>
          <w:sz w:val="24"/>
          <w:szCs w:val="24"/>
        </w:rPr>
        <w:t>.В</w:t>
      </w:r>
      <w:proofErr w:type="spellEnd"/>
      <w:r w:rsidRPr="003E4BB1">
        <w:rPr>
          <w:bCs/>
          <w:sz w:val="24"/>
          <w:szCs w:val="24"/>
        </w:rPr>
        <w:t xml:space="preserve">. Чернова. - </w:t>
      </w:r>
      <w:r w:rsidRPr="003E4BB1">
        <w:rPr>
          <w:sz w:val="24"/>
          <w:szCs w:val="24"/>
        </w:rPr>
        <w:t xml:space="preserve">Издание 2-е  -  </w:t>
      </w:r>
      <w:r w:rsidRPr="003E4BB1">
        <w:rPr>
          <w:bCs/>
          <w:sz w:val="24"/>
          <w:szCs w:val="24"/>
        </w:rPr>
        <w:t>Ростов</w:t>
      </w:r>
      <w:r w:rsidRPr="003E4BB1">
        <w:rPr>
          <w:sz w:val="24"/>
          <w:szCs w:val="24"/>
        </w:rPr>
        <w:t xml:space="preserve"> н</w:t>
      </w:r>
      <w:proofErr w:type="gramStart"/>
      <w:r w:rsidRPr="003E4BB1">
        <w:rPr>
          <w:sz w:val="24"/>
          <w:szCs w:val="24"/>
        </w:rPr>
        <w:t>/Д</w:t>
      </w:r>
      <w:proofErr w:type="gramEnd"/>
      <w:r w:rsidRPr="003E4BB1">
        <w:rPr>
          <w:sz w:val="24"/>
          <w:szCs w:val="24"/>
        </w:rPr>
        <w:t>:</w:t>
      </w:r>
      <w:r w:rsidRPr="003E4BB1">
        <w:rPr>
          <w:bCs/>
          <w:sz w:val="24"/>
          <w:szCs w:val="24"/>
        </w:rPr>
        <w:t xml:space="preserve"> «Феникс», 2020. – 938с</w:t>
      </w:r>
    </w:p>
    <w:p w14:paraId="4BD2C386" w14:textId="77777777" w:rsidR="00C81AC0" w:rsidRPr="009028FC" w:rsidRDefault="00C81AC0" w:rsidP="00C81AC0">
      <w:pPr>
        <w:shd w:val="clear" w:color="auto" w:fill="FFFFFF"/>
        <w:spacing w:line="276" w:lineRule="auto"/>
        <w:ind w:firstLine="698"/>
        <w:jc w:val="both"/>
        <w:rPr>
          <w:rFonts w:eastAsia="Times New Roman"/>
          <w:b/>
          <w:sz w:val="24"/>
          <w:szCs w:val="24"/>
        </w:rPr>
      </w:pPr>
    </w:p>
    <w:p w14:paraId="76E087E0" w14:textId="39A58425" w:rsidR="00C81AC0" w:rsidRPr="002E25EB" w:rsidRDefault="00C81AC0" w:rsidP="002E25EB">
      <w:pPr>
        <w:shd w:val="clear" w:color="auto" w:fill="FFFFFF"/>
        <w:spacing w:line="276" w:lineRule="auto"/>
        <w:ind w:firstLine="698"/>
        <w:jc w:val="both"/>
        <w:rPr>
          <w:rFonts w:eastAsia="Times New Roman"/>
          <w:b/>
          <w:sz w:val="24"/>
          <w:szCs w:val="24"/>
        </w:rPr>
      </w:pPr>
      <w:r w:rsidRPr="009028FC">
        <w:rPr>
          <w:rFonts w:eastAsia="Times New Roman"/>
          <w:b/>
          <w:sz w:val="24"/>
          <w:szCs w:val="24"/>
        </w:rPr>
        <w:t>3.2.2. Основные электронные издания</w:t>
      </w:r>
    </w:p>
    <w:p w14:paraId="1EC99CBB" w14:textId="674814BA" w:rsidR="00C81AC0" w:rsidRPr="009028FC" w:rsidRDefault="002E25EB" w:rsidP="00C81AC0">
      <w:pPr>
        <w:widowControl/>
        <w:tabs>
          <w:tab w:val="left" w:pos="993"/>
        </w:tabs>
        <w:autoSpaceDE/>
        <w:adjustRightInd/>
        <w:spacing w:line="276" w:lineRule="auto"/>
        <w:ind w:firstLine="698"/>
        <w:jc w:val="both"/>
        <w:rPr>
          <w:rFonts w:eastAsia="Times New Roman"/>
          <w:iCs/>
          <w:sz w:val="24"/>
          <w:szCs w:val="24"/>
        </w:rPr>
      </w:pPr>
      <w:r>
        <w:rPr>
          <w:rFonts w:eastAsia="Times New Roman"/>
          <w:iCs/>
          <w:sz w:val="24"/>
          <w:szCs w:val="24"/>
        </w:rPr>
        <w:t>1</w:t>
      </w:r>
      <w:r w:rsidR="00C81AC0" w:rsidRPr="009028FC">
        <w:rPr>
          <w:rFonts w:eastAsia="Times New Roman"/>
          <w:iCs/>
          <w:sz w:val="24"/>
          <w:szCs w:val="24"/>
        </w:rPr>
        <w:t>. Качанова, Е. А. Основы патологии</w:t>
      </w:r>
      <w:proofErr w:type="gramStart"/>
      <w:r w:rsidR="00C81AC0" w:rsidRPr="009028FC">
        <w:rPr>
          <w:rFonts w:eastAsia="Times New Roman"/>
          <w:iCs/>
          <w:sz w:val="24"/>
          <w:szCs w:val="24"/>
        </w:rPr>
        <w:t xml:space="preserve"> :</w:t>
      </w:r>
      <w:proofErr w:type="gramEnd"/>
      <w:r w:rsidR="00C81AC0" w:rsidRPr="009028FC">
        <w:rPr>
          <w:rFonts w:eastAsia="Times New Roman"/>
          <w:iCs/>
          <w:sz w:val="24"/>
          <w:szCs w:val="24"/>
        </w:rPr>
        <w:t xml:space="preserve"> учебное пособие для </w:t>
      </w:r>
      <w:r>
        <w:rPr>
          <w:rFonts w:eastAsia="Times New Roman"/>
          <w:iCs/>
          <w:sz w:val="24"/>
          <w:szCs w:val="24"/>
        </w:rPr>
        <w:t>СПО / Е. А. Качанова. — Саратов</w:t>
      </w:r>
      <w:r w:rsidR="00C81AC0" w:rsidRPr="009028FC">
        <w:rPr>
          <w:rFonts w:eastAsia="Times New Roman"/>
          <w:iCs/>
          <w:sz w:val="24"/>
          <w:szCs w:val="24"/>
        </w:rPr>
        <w:t xml:space="preserve">: Профобразование, 2018. — 70 c. — ISBN 978-5-4488-0187-7. — </w:t>
      </w:r>
      <w:r>
        <w:rPr>
          <w:rFonts w:eastAsia="Times New Roman"/>
          <w:iCs/>
          <w:sz w:val="24"/>
          <w:szCs w:val="24"/>
        </w:rPr>
        <w:t>Текст</w:t>
      </w:r>
      <w:r w:rsidR="00C81AC0" w:rsidRPr="009028FC">
        <w:rPr>
          <w:rFonts w:eastAsia="Times New Roman"/>
          <w:iCs/>
          <w:sz w:val="24"/>
          <w:szCs w:val="24"/>
        </w:rPr>
        <w:t xml:space="preserve">: электронный // Электронный ресурс цифровой образовательной среды СПО </w:t>
      </w:r>
      <w:proofErr w:type="spellStart"/>
      <w:r w:rsidR="00C81AC0" w:rsidRPr="009028FC">
        <w:rPr>
          <w:rFonts w:eastAsia="Times New Roman"/>
          <w:iCs/>
          <w:sz w:val="24"/>
          <w:szCs w:val="24"/>
        </w:rPr>
        <w:t>PROFобразование</w:t>
      </w:r>
      <w:proofErr w:type="spellEnd"/>
      <w:proofErr w:type="gramStart"/>
      <w:r w:rsidR="00C81AC0" w:rsidRPr="009028FC">
        <w:rPr>
          <w:rFonts w:eastAsia="Times New Roman"/>
          <w:iCs/>
          <w:sz w:val="24"/>
          <w:szCs w:val="24"/>
        </w:rPr>
        <w:t xml:space="preserve"> :</w:t>
      </w:r>
      <w:proofErr w:type="gramEnd"/>
      <w:r w:rsidR="00C81AC0" w:rsidRPr="009028FC">
        <w:rPr>
          <w:rFonts w:eastAsia="Times New Roman"/>
          <w:iCs/>
          <w:sz w:val="24"/>
          <w:szCs w:val="24"/>
        </w:rPr>
        <w:t xml:space="preserve"> [сайт]. — URL: https://profspo.ru/books/74499 </w:t>
      </w:r>
    </w:p>
    <w:p w14:paraId="6DB574BA" w14:textId="41CD1362" w:rsidR="00C81AC0" w:rsidRPr="009028FC" w:rsidRDefault="002E25EB" w:rsidP="003E4BB1">
      <w:pPr>
        <w:widowControl/>
        <w:tabs>
          <w:tab w:val="left" w:pos="993"/>
        </w:tabs>
        <w:autoSpaceDE/>
        <w:adjustRightInd/>
        <w:spacing w:line="276" w:lineRule="auto"/>
        <w:ind w:firstLine="698"/>
        <w:jc w:val="both"/>
        <w:rPr>
          <w:rFonts w:eastAsia="Times New Roman"/>
          <w:iCs/>
          <w:sz w:val="24"/>
          <w:szCs w:val="24"/>
        </w:rPr>
      </w:pPr>
      <w:r>
        <w:rPr>
          <w:rFonts w:eastAsia="Times New Roman"/>
          <w:iCs/>
          <w:sz w:val="24"/>
          <w:szCs w:val="24"/>
        </w:rPr>
        <w:t>2</w:t>
      </w:r>
      <w:r w:rsidR="00C81AC0" w:rsidRPr="009028FC">
        <w:rPr>
          <w:rFonts w:eastAsia="Times New Roman"/>
          <w:iCs/>
          <w:sz w:val="24"/>
          <w:szCs w:val="24"/>
        </w:rPr>
        <w:t xml:space="preserve">. Красников, В. Е.  Основы патологии: общая нозология: учебное пособие для среднего профессионального образования / В. Е. Красников, Е. А. Чагина. — 2-е изд., </w:t>
      </w:r>
      <w:proofErr w:type="spellStart"/>
      <w:r w:rsidR="00C81AC0" w:rsidRPr="009028FC">
        <w:rPr>
          <w:rFonts w:eastAsia="Times New Roman"/>
          <w:iCs/>
          <w:sz w:val="24"/>
          <w:szCs w:val="24"/>
        </w:rPr>
        <w:t>перераб</w:t>
      </w:r>
      <w:proofErr w:type="spellEnd"/>
      <w:r w:rsidR="00C81AC0" w:rsidRPr="009028FC">
        <w:rPr>
          <w:rFonts w:eastAsia="Times New Roman"/>
          <w:iCs/>
          <w:sz w:val="24"/>
          <w:szCs w:val="24"/>
        </w:rPr>
        <w:t xml:space="preserve">. и доп. — Москва: Издательство </w:t>
      </w:r>
      <w:proofErr w:type="spellStart"/>
      <w:r w:rsidR="00C81AC0" w:rsidRPr="009028FC">
        <w:rPr>
          <w:rFonts w:eastAsia="Times New Roman"/>
          <w:iCs/>
          <w:sz w:val="24"/>
          <w:szCs w:val="24"/>
        </w:rPr>
        <w:t>Юрайт</w:t>
      </w:r>
      <w:proofErr w:type="spellEnd"/>
      <w:r w:rsidR="00C81AC0" w:rsidRPr="009028FC">
        <w:rPr>
          <w:rFonts w:eastAsia="Times New Roman"/>
          <w:iCs/>
          <w:sz w:val="24"/>
          <w:szCs w:val="24"/>
        </w:rPr>
        <w:t xml:space="preserve">, 2021. — 193 с. — (Профессиональное образование). — ISBN 978-5-534-11689-2. — Текст: электронный // Образовательная платформа </w:t>
      </w:r>
      <w:proofErr w:type="spellStart"/>
      <w:r w:rsidR="00C81AC0" w:rsidRPr="009028FC">
        <w:rPr>
          <w:rFonts w:eastAsia="Times New Roman"/>
          <w:iCs/>
          <w:sz w:val="24"/>
          <w:szCs w:val="24"/>
        </w:rPr>
        <w:t>Юрайт</w:t>
      </w:r>
      <w:proofErr w:type="spellEnd"/>
      <w:r w:rsidR="00C81AC0" w:rsidRPr="009028FC">
        <w:rPr>
          <w:rFonts w:eastAsia="Times New Roman"/>
          <w:iCs/>
          <w:sz w:val="24"/>
          <w:szCs w:val="24"/>
        </w:rPr>
        <w:t xml:space="preserve"> [сайт]. — URL: </w:t>
      </w:r>
      <w:hyperlink r:id="rId10" w:history="1">
        <w:r w:rsidR="00C81AC0" w:rsidRPr="009028FC">
          <w:rPr>
            <w:rFonts w:eastAsia="Times New Roman"/>
            <w:iCs/>
            <w:color w:val="0563C1" w:themeColor="hyperlink"/>
            <w:sz w:val="24"/>
            <w:szCs w:val="24"/>
            <w:u w:val="single"/>
          </w:rPr>
          <w:t>https://www.urait.ru/bcode/474400</w:t>
        </w:r>
      </w:hyperlink>
    </w:p>
    <w:p w14:paraId="654BF4C9" w14:textId="45F00E35" w:rsidR="00C81AC0" w:rsidRPr="009028FC" w:rsidRDefault="002E25EB" w:rsidP="00C81AC0">
      <w:pPr>
        <w:widowControl/>
        <w:tabs>
          <w:tab w:val="left" w:pos="993"/>
        </w:tabs>
        <w:autoSpaceDE/>
        <w:adjustRightInd/>
        <w:spacing w:line="276" w:lineRule="auto"/>
        <w:ind w:firstLine="698"/>
        <w:jc w:val="both"/>
        <w:rPr>
          <w:rFonts w:eastAsia="Times New Roman"/>
          <w:sz w:val="24"/>
          <w:szCs w:val="24"/>
        </w:rPr>
      </w:pPr>
      <w:r>
        <w:rPr>
          <w:rFonts w:eastAsia="Times New Roman"/>
          <w:sz w:val="24"/>
          <w:szCs w:val="24"/>
        </w:rPr>
        <w:t>3</w:t>
      </w:r>
      <w:r w:rsidR="00C81AC0" w:rsidRPr="009028FC">
        <w:rPr>
          <w:rFonts w:eastAsia="Times New Roman"/>
          <w:sz w:val="24"/>
          <w:szCs w:val="24"/>
        </w:rPr>
        <w:t>. Мустафина, И. Г. Основы патологии: уче</w:t>
      </w:r>
      <w:r w:rsidR="003E4BB1">
        <w:rPr>
          <w:rFonts w:eastAsia="Times New Roman"/>
          <w:sz w:val="24"/>
          <w:szCs w:val="24"/>
        </w:rPr>
        <w:t>бник для СПО</w:t>
      </w:r>
      <w:r w:rsidR="00C81AC0" w:rsidRPr="009028FC">
        <w:rPr>
          <w:rFonts w:eastAsia="Times New Roman"/>
          <w:sz w:val="24"/>
          <w:szCs w:val="24"/>
        </w:rPr>
        <w:t xml:space="preserve"> / И. Г. Мустафина. — 2-е изд., стер. — Санкт-Петербург: Лань, 2021. — 436 с. — ISBN 978-5-8114-8071-5. — Текст: электронный // Лань: электронно-библиотечная система. — URL: </w:t>
      </w:r>
      <w:hyperlink r:id="rId11" w:history="1">
        <w:r w:rsidR="00C81AC0" w:rsidRPr="009028FC">
          <w:rPr>
            <w:rFonts w:eastAsia="Times New Roman"/>
            <w:color w:val="0563C1" w:themeColor="hyperlink"/>
            <w:sz w:val="24"/>
            <w:szCs w:val="24"/>
            <w:u w:val="single"/>
          </w:rPr>
          <w:t>https://e.lanbook.com/book/171430</w:t>
        </w:r>
      </w:hyperlink>
      <w:r w:rsidR="00C81AC0" w:rsidRPr="009028FC">
        <w:rPr>
          <w:rFonts w:eastAsia="Times New Roman"/>
          <w:sz w:val="24"/>
          <w:szCs w:val="24"/>
        </w:rPr>
        <w:t xml:space="preserve"> </w:t>
      </w:r>
    </w:p>
    <w:p w14:paraId="2DFAAE8B" w14:textId="205A0752" w:rsidR="00C81AC0" w:rsidRPr="009028FC" w:rsidRDefault="002E25EB" w:rsidP="00C81AC0">
      <w:pPr>
        <w:widowControl/>
        <w:tabs>
          <w:tab w:val="left" w:pos="993"/>
        </w:tabs>
        <w:autoSpaceDE/>
        <w:adjustRightInd/>
        <w:spacing w:line="276" w:lineRule="auto"/>
        <w:ind w:firstLine="698"/>
        <w:jc w:val="both"/>
        <w:rPr>
          <w:rFonts w:eastAsia="Times New Roman"/>
          <w:sz w:val="24"/>
          <w:szCs w:val="24"/>
        </w:rPr>
      </w:pPr>
      <w:r>
        <w:rPr>
          <w:rFonts w:eastAsia="Times New Roman"/>
          <w:sz w:val="24"/>
          <w:szCs w:val="24"/>
        </w:rPr>
        <w:t>4</w:t>
      </w:r>
      <w:r w:rsidR="00C81AC0" w:rsidRPr="009028FC">
        <w:rPr>
          <w:rFonts w:eastAsia="Times New Roman"/>
          <w:sz w:val="24"/>
          <w:szCs w:val="24"/>
        </w:rPr>
        <w:t xml:space="preserve">. Мустафина, И. Г. Основы патологии. Практикум: учебное пособие для </w:t>
      </w:r>
      <w:proofErr w:type="spellStart"/>
      <w:r w:rsidR="00C81AC0" w:rsidRPr="009028FC">
        <w:rPr>
          <w:rFonts w:eastAsia="Times New Roman"/>
          <w:sz w:val="24"/>
          <w:szCs w:val="24"/>
        </w:rPr>
        <w:t>спо</w:t>
      </w:r>
      <w:proofErr w:type="spellEnd"/>
      <w:r w:rsidR="00C81AC0" w:rsidRPr="009028FC">
        <w:rPr>
          <w:rFonts w:eastAsia="Times New Roman"/>
          <w:sz w:val="24"/>
          <w:szCs w:val="24"/>
        </w:rPr>
        <w:t xml:space="preserve"> / И. Г. Мустафина. — 2-е изд., стер. — Санкт-Петербург: Лань, 2021. — 376 с. — ISBN 978-5-8114-7051-8. — Текст: электронный // Лань: электронно-библиотечная система. — URL: </w:t>
      </w:r>
      <w:hyperlink r:id="rId12" w:history="1">
        <w:r w:rsidR="00C81AC0" w:rsidRPr="009028FC">
          <w:rPr>
            <w:rFonts w:eastAsia="Times New Roman"/>
            <w:color w:val="0563C1" w:themeColor="hyperlink"/>
            <w:sz w:val="24"/>
            <w:szCs w:val="24"/>
            <w:u w:val="single"/>
          </w:rPr>
          <w:t>https://e.lanbook.com/book/154389</w:t>
        </w:r>
      </w:hyperlink>
      <w:r w:rsidR="00C81AC0" w:rsidRPr="009028FC">
        <w:rPr>
          <w:rFonts w:eastAsia="Times New Roman"/>
          <w:sz w:val="24"/>
          <w:szCs w:val="24"/>
        </w:rPr>
        <w:t xml:space="preserve"> </w:t>
      </w:r>
    </w:p>
    <w:p w14:paraId="0506D714" w14:textId="77777777" w:rsidR="00C81AC0" w:rsidRPr="009028FC" w:rsidRDefault="00C81AC0" w:rsidP="00C81AC0">
      <w:pPr>
        <w:widowControl/>
        <w:tabs>
          <w:tab w:val="left" w:pos="993"/>
        </w:tabs>
        <w:autoSpaceDE/>
        <w:adjustRightInd/>
        <w:spacing w:line="276" w:lineRule="auto"/>
        <w:ind w:firstLine="698"/>
        <w:jc w:val="both"/>
        <w:rPr>
          <w:rFonts w:eastAsia="Times New Roman"/>
          <w:sz w:val="24"/>
          <w:szCs w:val="24"/>
        </w:rPr>
      </w:pPr>
    </w:p>
    <w:p w14:paraId="7275BFCD" w14:textId="77777777" w:rsidR="00C81AC0" w:rsidRPr="009028FC" w:rsidRDefault="00C81AC0" w:rsidP="00C81AC0">
      <w:pPr>
        <w:shd w:val="clear" w:color="auto" w:fill="FFFFFF"/>
        <w:spacing w:line="276" w:lineRule="auto"/>
        <w:ind w:firstLine="698"/>
        <w:rPr>
          <w:rFonts w:eastAsia="Times New Roman"/>
          <w:b/>
          <w:i/>
          <w:iCs/>
          <w:sz w:val="24"/>
          <w:szCs w:val="24"/>
        </w:rPr>
      </w:pPr>
      <w:r w:rsidRPr="009028FC">
        <w:rPr>
          <w:rFonts w:eastAsia="Times New Roman"/>
          <w:b/>
          <w:sz w:val="24"/>
          <w:szCs w:val="24"/>
        </w:rPr>
        <w:t>3.2.3. Дополнительные источники</w:t>
      </w:r>
    </w:p>
    <w:p w14:paraId="2A4C1BC0" w14:textId="08B2484D" w:rsidR="00C81AC0" w:rsidRPr="009028FC" w:rsidRDefault="002E25EB" w:rsidP="00C81AC0">
      <w:pPr>
        <w:shd w:val="clear" w:color="auto" w:fill="FFFFFF"/>
        <w:spacing w:line="276" w:lineRule="auto"/>
        <w:ind w:firstLine="698"/>
        <w:jc w:val="both"/>
        <w:rPr>
          <w:rFonts w:eastAsia="Times New Roman"/>
          <w:sz w:val="24"/>
          <w:szCs w:val="24"/>
        </w:rPr>
      </w:pPr>
      <w:r>
        <w:rPr>
          <w:rFonts w:eastAsia="Times New Roman"/>
          <w:iCs/>
          <w:sz w:val="24"/>
          <w:szCs w:val="24"/>
        </w:rPr>
        <w:t>1.</w:t>
      </w:r>
      <w:r w:rsidR="00C81AC0" w:rsidRPr="009028FC">
        <w:rPr>
          <w:rFonts w:eastAsia="Times New Roman"/>
          <w:sz w:val="24"/>
          <w:szCs w:val="24"/>
        </w:rPr>
        <w:t xml:space="preserve">Петрова Н.Г. Доврачебная неотложная помощь: учебное пособие / под ред. Н.Г. Петровой. </w:t>
      </w:r>
      <w:r w:rsidR="0008789E">
        <w:rPr>
          <w:rFonts w:eastAsia="Times New Roman"/>
          <w:sz w:val="24"/>
          <w:szCs w:val="24"/>
        </w:rPr>
        <w:t xml:space="preserve">– Санкт-Петербург: </w:t>
      </w:r>
      <w:proofErr w:type="spellStart"/>
      <w:r w:rsidR="0008789E">
        <w:rPr>
          <w:rFonts w:eastAsia="Times New Roman"/>
          <w:sz w:val="24"/>
          <w:szCs w:val="24"/>
        </w:rPr>
        <w:t>СпецЛит</w:t>
      </w:r>
      <w:proofErr w:type="spellEnd"/>
      <w:r w:rsidR="0008789E">
        <w:rPr>
          <w:rFonts w:eastAsia="Times New Roman"/>
          <w:sz w:val="24"/>
          <w:szCs w:val="24"/>
        </w:rPr>
        <w:t>, 2019</w:t>
      </w:r>
      <w:r w:rsidR="00C81AC0" w:rsidRPr="009028FC">
        <w:rPr>
          <w:rFonts w:eastAsia="Times New Roman"/>
          <w:sz w:val="24"/>
          <w:szCs w:val="24"/>
        </w:rPr>
        <w:t>. – 110 с.</w:t>
      </w:r>
    </w:p>
    <w:p w14:paraId="063FE617" w14:textId="0F9D0C0E" w:rsidR="003E4BB1" w:rsidRPr="009028FC" w:rsidRDefault="003E4BB1" w:rsidP="003E4BB1">
      <w:pPr>
        <w:widowControl/>
        <w:tabs>
          <w:tab w:val="left" w:pos="426"/>
          <w:tab w:val="left" w:pos="993"/>
        </w:tabs>
        <w:suppressAutoHyphens/>
        <w:autoSpaceDE/>
        <w:adjustRightInd/>
        <w:spacing w:line="276" w:lineRule="auto"/>
        <w:contextualSpacing/>
        <w:jc w:val="both"/>
        <w:rPr>
          <w:rFonts w:eastAsia="Times New Roman"/>
          <w:bCs/>
          <w:sz w:val="24"/>
          <w:szCs w:val="24"/>
        </w:rPr>
      </w:pPr>
      <w:r>
        <w:rPr>
          <w:rFonts w:eastAsia="Times New Roman"/>
          <w:sz w:val="24"/>
          <w:szCs w:val="24"/>
        </w:rPr>
        <w:t xml:space="preserve">           2.</w:t>
      </w:r>
      <w:r w:rsidRPr="009028FC">
        <w:rPr>
          <w:rFonts w:eastAsia="Times New Roman"/>
          <w:bCs/>
          <w:sz w:val="24"/>
          <w:szCs w:val="24"/>
        </w:rPr>
        <w:t>Митрофаненко, В.П. Основы патологии: учебник / В.П. Митрофаненко, И.В. Алабин. – Москва: ГЭОТАР-Медиа, 2020. – 272 с.</w:t>
      </w:r>
    </w:p>
    <w:p w14:paraId="771CA251" w14:textId="4481186B" w:rsidR="003E4BB1" w:rsidRDefault="003E4BB1" w:rsidP="003E4BB1">
      <w:pPr>
        <w:widowControl/>
        <w:tabs>
          <w:tab w:val="left" w:pos="993"/>
        </w:tabs>
        <w:autoSpaceDE/>
        <w:adjustRightInd/>
        <w:spacing w:line="276" w:lineRule="auto"/>
        <w:ind w:firstLine="698"/>
        <w:jc w:val="both"/>
        <w:rPr>
          <w:rFonts w:eastAsia="Times New Roman"/>
          <w:iCs/>
          <w:sz w:val="24"/>
          <w:szCs w:val="24"/>
        </w:rPr>
      </w:pPr>
    </w:p>
    <w:p w14:paraId="332C76A7" w14:textId="3EDB8311" w:rsidR="003E4BB1" w:rsidRDefault="003E4BB1" w:rsidP="003E4BB1">
      <w:pPr>
        <w:widowControl/>
        <w:tabs>
          <w:tab w:val="left" w:pos="993"/>
        </w:tabs>
        <w:autoSpaceDE/>
        <w:adjustRightInd/>
        <w:spacing w:line="276" w:lineRule="auto"/>
        <w:ind w:firstLine="698"/>
        <w:jc w:val="both"/>
        <w:rPr>
          <w:rFonts w:eastAsia="Times New Roman"/>
          <w:sz w:val="24"/>
          <w:szCs w:val="24"/>
        </w:rPr>
      </w:pPr>
      <w:r>
        <w:rPr>
          <w:rFonts w:eastAsia="Times New Roman"/>
          <w:sz w:val="24"/>
          <w:szCs w:val="24"/>
        </w:rPr>
        <w:t xml:space="preserve"> </w:t>
      </w:r>
    </w:p>
    <w:p w14:paraId="4BD0BC55" w14:textId="77777777" w:rsidR="003E4BB1" w:rsidRDefault="003E4BB1" w:rsidP="003E4BB1">
      <w:pPr>
        <w:widowControl/>
        <w:tabs>
          <w:tab w:val="left" w:pos="993"/>
        </w:tabs>
        <w:autoSpaceDE/>
        <w:adjustRightInd/>
        <w:spacing w:line="276" w:lineRule="auto"/>
        <w:ind w:firstLine="698"/>
        <w:jc w:val="both"/>
        <w:rPr>
          <w:rFonts w:eastAsia="Times New Roman"/>
          <w:sz w:val="24"/>
          <w:szCs w:val="24"/>
        </w:rPr>
      </w:pPr>
    </w:p>
    <w:p w14:paraId="21D5F6A7" w14:textId="1A5A88CB" w:rsidR="003E4BB1" w:rsidRDefault="003E4BB1" w:rsidP="003E4BB1">
      <w:pPr>
        <w:shd w:val="clear" w:color="auto" w:fill="FFFFFF"/>
        <w:spacing w:line="276" w:lineRule="auto"/>
        <w:ind w:firstLine="698"/>
        <w:rPr>
          <w:rFonts w:eastAsia="Times New Roman"/>
          <w:b/>
          <w:i/>
          <w:iCs/>
          <w:sz w:val="24"/>
          <w:szCs w:val="24"/>
        </w:rPr>
      </w:pPr>
      <w:r>
        <w:rPr>
          <w:rFonts w:eastAsia="Times New Roman"/>
          <w:b/>
          <w:sz w:val="24"/>
          <w:szCs w:val="24"/>
        </w:rPr>
        <w:t xml:space="preserve"> </w:t>
      </w:r>
    </w:p>
    <w:p w14:paraId="244A3712" w14:textId="71A21243" w:rsidR="003E4BB1" w:rsidRDefault="003E4BB1" w:rsidP="003E4BB1">
      <w:pPr>
        <w:jc w:val="both"/>
        <w:rPr>
          <w:sz w:val="24"/>
          <w:szCs w:val="24"/>
        </w:rPr>
      </w:pPr>
      <w:r>
        <w:t xml:space="preserve"> </w:t>
      </w:r>
    </w:p>
    <w:p w14:paraId="4E2F7E76" w14:textId="77777777" w:rsidR="003E4BB1" w:rsidRDefault="003E4BB1" w:rsidP="003E4BB1">
      <w:pPr>
        <w:jc w:val="both"/>
        <w:rPr>
          <w:sz w:val="24"/>
          <w:szCs w:val="24"/>
        </w:rPr>
      </w:pPr>
    </w:p>
    <w:p w14:paraId="0F13554E" w14:textId="77777777" w:rsidR="003E4BB1" w:rsidRDefault="003E4BB1" w:rsidP="003E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14:paraId="0CC0A574" w14:textId="77777777" w:rsidR="002259BC" w:rsidRDefault="002259BC" w:rsidP="00C81AC0">
      <w:pPr>
        <w:shd w:val="clear" w:color="auto" w:fill="FFFFFF"/>
        <w:spacing w:line="276" w:lineRule="auto"/>
        <w:ind w:firstLine="709"/>
        <w:jc w:val="center"/>
        <w:rPr>
          <w:rFonts w:eastAsia="Times New Roman"/>
          <w:b/>
          <w:bCs/>
          <w:sz w:val="24"/>
          <w:szCs w:val="24"/>
        </w:rPr>
      </w:pPr>
    </w:p>
    <w:p w14:paraId="5597F9BA" w14:textId="77777777" w:rsidR="002259BC" w:rsidRDefault="002259BC" w:rsidP="00C81AC0">
      <w:pPr>
        <w:shd w:val="clear" w:color="auto" w:fill="FFFFFF"/>
        <w:spacing w:line="276" w:lineRule="auto"/>
        <w:ind w:firstLine="709"/>
        <w:jc w:val="center"/>
        <w:rPr>
          <w:rFonts w:eastAsia="Times New Roman"/>
          <w:b/>
          <w:bCs/>
          <w:sz w:val="24"/>
          <w:szCs w:val="24"/>
        </w:rPr>
      </w:pPr>
    </w:p>
    <w:p w14:paraId="42544351" w14:textId="77777777" w:rsidR="002259BC" w:rsidRDefault="002259BC" w:rsidP="00C81AC0">
      <w:pPr>
        <w:shd w:val="clear" w:color="auto" w:fill="FFFFFF"/>
        <w:spacing w:line="276" w:lineRule="auto"/>
        <w:ind w:firstLine="709"/>
        <w:jc w:val="center"/>
        <w:rPr>
          <w:rFonts w:eastAsia="Times New Roman"/>
          <w:b/>
          <w:bCs/>
          <w:sz w:val="24"/>
          <w:szCs w:val="24"/>
        </w:rPr>
      </w:pPr>
    </w:p>
    <w:p w14:paraId="35A73FBC" w14:textId="77777777" w:rsidR="002259BC" w:rsidRDefault="002259BC" w:rsidP="00C81AC0">
      <w:pPr>
        <w:shd w:val="clear" w:color="auto" w:fill="FFFFFF"/>
        <w:spacing w:line="276" w:lineRule="auto"/>
        <w:ind w:firstLine="709"/>
        <w:jc w:val="center"/>
        <w:rPr>
          <w:rFonts w:eastAsia="Times New Roman"/>
          <w:b/>
          <w:bCs/>
          <w:sz w:val="24"/>
          <w:szCs w:val="24"/>
        </w:rPr>
      </w:pPr>
    </w:p>
    <w:p w14:paraId="6C44E9CF" w14:textId="77777777" w:rsidR="002259BC" w:rsidRDefault="002259BC" w:rsidP="00C81AC0">
      <w:pPr>
        <w:shd w:val="clear" w:color="auto" w:fill="FFFFFF"/>
        <w:spacing w:line="276" w:lineRule="auto"/>
        <w:ind w:firstLine="709"/>
        <w:jc w:val="center"/>
        <w:rPr>
          <w:rFonts w:eastAsia="Times New Roman"/>
          <w:b/>
          <w:bCs/>
          <w:sz w:val="24"/>
          <w:szCs w:val="24"/>
        </w:rPr>
      </w:pPr>
    </w:p>
    <w:p w14:paraId="2ACA9439" w14:textId="77777777" w:rsidR="002259BC" w:rsidRDefault="002259BC" w:rsidP="00C81AC0">
      <w:pPr>
        <w:shd w:val="clear" w:color="auto" w:fill="FFFFFF"/>
        <w:spacing w:line="276" w:lineRule="auto"/>
        <w:ind w:firstLine="709"/>
        <w:jc w:val="center"/>
        <w:rPr>
          <w:rFonts w:eastAsia="Times New Roman"/>
          <w:b/>
          <w:bCs/>
          <w:sz w:val="24"/>
          <w:szCs w:val="24"/>
        </w:rPr>
      </w:pPr>
    </w:p>
    <w:p w14:paraId="38A52972" w14:textId="77777777" w:rsidR="002259BC" w:rsidRDefault="002259BC" w:rsidP="00C81AC0">
      <w:pPr>
        <w:shd w:val="clear" w:color="auto" w:fill="FFFFFF"/>
        <w:spacing w:line="276" w:lineRule="auto"/>
        <w:ind w:firstLine="709"/>
        <w:jc w:val="center"/>
        <w:rPr>
          <w:rFonts w:eastAsia="Times New Roman"/>
          <w:b/>
          <w:bCs/>
          <w:sz w:val="24"/>
          <w:szCs w:val="24"/>
        </w:rPr>
      </w:pPr>
    </w:p>
    <w:p w14:paraId="3333D2FB" w14:textId="77777777" w:rsidR="002259BC" w:rsidRDefault="002259BC" w:rsidP="00C81AC0">
      <w:pPr>
        <w:shd w:val="clear" w:color="auto" w:fill="FFFFFF"/>
        <w:spacing w:line="276" w:lineRule="auto"/>
        <w:ind w:firstLine="709"/>
        <w:jc w:val="center"/>
        <w:rPr>
          <w:rFonts w:eastAsia="Times New Roman"/>
          <w:b/>
          <w:bCs/>
          <w:sz w:val="24"/>
          <w:szCs w:val="24"/>
        </w:rPr>
      </w:pPr>
    </w:p>
    <w:p w14:paraId="4A8C6F7A" w14:textId="77777777" w:rsidR="002259BC" w:rsidRDefault="002259BC" w:rsidP="00B56F84">
      <w:pPr>
        <w:shd w:val="clear" w:color="auto" w:fill="FFFFFF"/>
        <w:spacing w:line="276" w:lineRule="auto"/>
        <w:rPr>
          <w:rFonts w:eastAsia="Times New Roman"/>
          <w:b/>
          <w:bCs/>
          <w:sz w:val="24"/>
          <w:szCs w:val="24"/>
        </w:rPr>
      </w:pPr>
    </w:p>
    <w:p w14:paraId="5C4D9BD3" w14:textId="6EF7E823" w:rsidR="006C7CFA" w:rsidRDefault="006C7CFA">
      <w:pPr>
        <w:rPr>
          <w:sz w:val="24"/>
          <w:szCs w:val="24"/>
        </w:rPr>
      </w:pPr>
    </w:p>
    <w:p w14:paraId="285FE205" w14:textId="77777777" w:rsidR="006C7CFA" w:rsidRDefault="006C7CFA">
      <w:pPr>
        <w:rPr>
          <w:sz w:val="24"/>
          <w:szCs w:val="24"/>
        </w:rPr>
      </w:pPr>
    </w:p>
    <w:p w14:paraId="725B2B35" w14:textId="77777777" w:rsidR="00ED6953" w:rsidRPr="002259BC" w:rsidRDefault="00ED6953" w:rsidP="00ED6953">
      <w:pPr>
        <w:shd w:val="clear" w:color="auto" w:fill="FFFFFF"/>
        <w:spacing w:line="276" w:lineRule="auto"/>
        <w:ind w:firstLine="709"/>
        <w:jc w:val="center"/>
        <w:rPr>
          <w:rFonts w:eastAsia="Times New Roman"/>
          <w:b/>
          <w:bCs/>
          <w:sz w:val="24"/>
          <w:szCs w:val="24"/>
        </w:rPr>
      </w:pPr>
      <w:r w:rsidRPr="002259BC">
        <w:rPr>
          <w:rFonts w:eastAsia="Times New Roman"/>
          <w:b/>
          <w:bCs/>
          <w:sz w:val="24"/>
          <w:szCs w:val="24"/>
        </w:rPr>
        <w:t>4. КОНТРОЛЬ И ОЦЕНКА РЕЗУЛЬТАТОВ ОСВОЕНИЯ УЧЕБНОЙ ДИСЦИПЛИНЫ</w:t>
      </w:r>
    </w:p>
    <w:p w14:paraId="016E90AB" w14:textId="77777777" w:rsidR="006C7CFA" w:rsidRDefault="006C7CFA">
      <w:pPr>
        <w:rPr>
          <w:sz w:val="24"/>
          <w:szCs w:val="24"/>
        </w:rPr>
      </w:pPr>
    </w:p>
    <w:p w14:paraId="52BE8758" w14:textId="77777777" w:rsidR="00ED6953" w:rsidRDefault="00ED6953">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2"/>
        <w:gridCol w:w="3317"/>
        <w:gridCol w:w="128"/>
        <w:gridCol w:w="2374"/>
      </w:tblGrid>
      <w:tr w:rsidR="006C7CFA" w:rsidRPr="003C0CD6" w14:paraId="2AF49A57" w14:textId="77777777" w:rsidTr="00ED6953">
        <w:tc>
          <w:tcPr>
            <w:tcW w:w="1960" w:type="pct"/>
          </w:tcPr>
          <w:p w14:paraId="494DEDB8" w14:textId="77777777" w:rsidR="006C7CFA" w:rsidRPr="003C0CD6" w:rsidRDefault="006C7CFA" w:rsidP="00FA47FB">
            <w:pPr>
              <w:ind w:right="-1"/>
              <w:jc w:val="center"/>
              <w:rPr>
                <w:b/>
                <w:bCs/>
                <w:i/>
                <w:sz w:val="24"/>
                <w:szCs w:val="24"/>
              </w:rPr>
            </w:pPr>
            <w:r w:rsidRPr="003C0CD6">
              <w:rPr>
                <w:b/>
                <w:bCs/>
                <w:i/>
                <w:sz w:val="24"/>
                <w:szCs w:val="24"/>
              </w:rPr>
              <w:t>Результаты обучения</w:t>
            </w:r>
          </w:p>
        </w:tc>
        <w:tc>
          <w:tcPr>
            <w:tcW w:w="1733" w:type="pct"/>
          </w:tcPr>
          <w:p w14:paraId="4DA58861" w14:textId="77777777" w:rsidR="006C7CFA" w:rsidRPr="003C0CD6" w:rsidRDefault="006C7CFA" w:rsidP="00FA47FB">
            <w:pPr>
              <w:ind w:right="-1"/>
              <w:jc w:val="center"/>
              <w:rPr>
                <w:b/>
                <w:bCs/>
                <w:i/>
                <w:sz w:val="24"/>
                <w:szCs w:val="24"/>
              </w:rPr>
            </w:pPr>
            <w:r w:rsidRPr="003C0CD6">
              <w:rPr>
                <w:b/>
                <w:bCs/>
                <w:i/>
                <w:sz w:val="24"/>
                <w:szCs w:val="24"/>
              </w:rPr>
              <w:t>Критерии оценки</w:t>
            </w:r>
          </w:p>
        </w:tc>
        <w:tc>
          <w:tcPr>
            <w:tcW w:w="1307" w:type="pct"/>
            <w:gridSpan w:val="2"/>
          </w:tcPr>
          <w:p w14:paraId="626DD797" w14:textId="77777777" w:rsidR="006C7CFA" w:rsidRPr="003C0CD6" w:rsidRDefault="006C7CFA" w:rsidP="00FA47FB">
            <w:pPr>
              <w:ind w:right="-1"/>
              <w:jc w:val="center"/>
              <w:rPr>
                <w:b/>
                <w:bCs/>
                <w:i/>
                <w:sz w:val="24"/>
                <w:szCs w:val="24"/>
              </w:rPr>
            </w:pPr>
            <w:r w:rsidRPr="003C0CD6">
              <w:rPr>
                <w:b/>
                <w:bCs/>
                <w:i/>
                <w:sz w:val="24"/>
                <w:szCs w:val="24"/>
              </w:rPr>
              <w:t>Методы оценки</w:t>
            </w:r>
          </w:p>
        </w:tc>
      </w:tr>
      <w:tr w:rsidR="006C7CFA" w:rsidRPr="003C0CD6" w14:paraId="013E24DB" w14:textId="77777777" w:rsidTr="00ED6953">
        <w:tc>
          <w:tcPr>
            <w:tcW w:w="5000" w:type="pct"/>
            <w:gridSpan w:val="4"/>
          </w:tcPr>
          <w:p w14:paraId="04D1D752" w14:textId="77777777" w:rsidR="006C7CFA" w:rsidRPr="003C0CD6" w:rsidRDefault="006C7CFA" w:rsidP="00FA47FB">
            <w:pPr>
              <w:ind w:right="-1"/>
              <w:rPr>
                <w:b/>
                <w:iCs/>
                <w:sz w:val="24"/>
                <w:szCs w:val="24"/>
              </w:rPr>
            </w:pPr>
            <w:r w:rsidRPr="003C0CD6">
              <w:rPr>
                <w:b/>
                <w:iCs/>
                <w:sz w:val="24"/>
                <w:szCs w:val="24"/>
              </w:rPr>
              <w:t>Перечень знаний, осваиваемых в рамках дисциплины</w:t>
            </w:r>
          </w:p>
        </w:tc>
      </w:tr>
      <w:tr w:rsidR="006C7CFA" w:rsidRPr="003C0CD6" w14:paraId="0D2FA4F2" w14:textId="77777777" w:rsidTr="00ED6953">
        <w:tc>
          <w:tcPr>
            <w:tcW w:w="1960" w:type="pct"/>
          </w:tcPr>
          <w:p w14:paraId="4818A4A6" w14:textId="77777777" w:rsidR="006C7CFA" w:rsidRPr="003C0CD6" w:rsidRDefault="006C7CFA" w:rsidP="00FA47FB">
            <w:pPr>
              <w:jc w:val="both"/>
              <w:rPr>
                <w:bCs/>
                <w:iCs/>
                <w:sz w:val="24"/>
                <w:szCs w:val="24"/>
                <w:u w:val="single"/>
              </w:rPr>
            </w:pPr>
            <w:r>
              <w:rPr>
                <w:bCs/>
                <w:iCs/>
                <w:sz w:val="24"/>
                <w:szCs w:val="24"/>
                <w:u w:val="single"/>
              </w:rPr>
              <w:t>Знать</w:t>
            </w:r>
            <w:r w:rsidRPr="003C0CD6">
              <w:rPr>
                <w:bCs/>
                <w:iCs/>
                <w:sz w:val="24"/>
                <w:szCs w:val="24"/>
                <w:u w:val="single"/>
              </w:rPr>
              <w:t>:</w:t>
            </w:r>
          </w:p>
          <w:p w14:paraId="1ACAA16C" w14:textId="2F514AB0" w:rsidR="006C7CFA" w:rsidRPr="002259BC" w:rsidRDefault="00871B44" w:rsidP="00ED6953">
            <w:pPr>
              <w:spacing w:line="276" w:lineRule="auto"/>
              <w:rPr>
                <w:rFonts w:eastAsia="Times New Roman"/>
                <w:sz w:val="24"/>
                <w:szCs w:val="24"/>
              </w:rPr>
            </w:pPr>
            <w:r>
              <w:rPr>
                <w:bCs/>
                <w:iCs/>
                <w:sz w:val="24"/>
                <w:szCs w:val="24"/>
              </w:rPr>
              <w:t>-</w:t>
            </w:r>
            <w:r w:rsidR="006C7CFA" w:rsidRPr="00A954EA">
              <w:rPr>
                <w:bCs/>
                <w:iCs/>
                <w:sz w:val="24"/>
                <w:szCs w:val="24"/>
              </w:rPr>
              <w:t>основные понятия</w:t>
            </w:r>
            <w:r w:rsidR="006C7CFA" w:rsidRPr="002259BC">
              <w:rPr>
                <w:rFonts w:eastAsia="Times New Roman"/>
                <w:sz w:val="24"/>
                <w:szCs w:val="24"/>
              </w:rPr>
              <w:t xml:space="preserve"> о болезни, этиологии, патогенезе, роли реактивности в патологии;</w:t>
            </w:r>
          </w:p>
          <w:p w14:paraId="6A9F7091" w14:textId="40632035" w:rsidR="006C7CFA" w:rsidRPr="002259BC" w:rsidRDefault="006C7CFA" w:rsidP="00ED6953">
            <w:pPr>
              <w:spacing w:line="276" w:lineRule="auto"/>
              <w:rPr>
                <w:rFonts w:eastAsia="Times New Roman"/>
                <w:sz w:val="24"/>
                <w:szCs w:val="24"/>
              </w:rPr>
            </w:pPr>
            <w:r>
              <w:rPr>
                <w:rFonts w:eastAsia="Times New Roman"/>
                <w:sz w:val="24"/>
                <w:szCs w:val="24"/>
              </w:rPr>
              <w:t>-</w:t>
            </w:r>
            <w:r w:rsidRPr="002259BC">
              <w:rPr>
                <w:rFonts w:eastAsia="Times New Roman"/>
                <w:sz w:val="24"/>
                <w:szCs w:val="24"/>
              </w:rPr>
              <w:t>основные типовые патологические процессы;</w:t>
            </w:r>
          </w:p>
          <w:p w14:paraId="74714BE5" w14:textId="26B95727" w:rsidR="006C7CFA" w:rsidRDefault="006C7CFA" w:rsidP="00ED6953">
            <w:pPr>
              <w:rPr>
                <w:bCs/>
                <w:iCs/>
                <w:sz w:val="24"/>
                <w:szCs w:val="24"/>
              </w:rPr>
            </w:pPr>
            <w:r w:rsidRPr="002259BC">
              <w:rPr>
                <w:rFonts w:eastAsia="Times New Roman"/>
                <w:sz w:val="24"/>
                <w:szCs w:val="24"/>
              </w:rPr>
              <w:t>-</w:t>
            </w:r>
            <w:r w:rsidR="00871B44">
              <w:rPr>
                <w:rFonts w:eastAsia="Times New Roman"/>
                <w:sz w:val="24"/>
                <w:szCs w:val="24"/>
              </w:rPr>
              <w:t xml:space="preserve"> основные закономерности и механизмы</w:t>
            </w:r>
            <w:r w:rsidRPr="002259BC">
              <w:rPr>
                <w:rFonts w:eastAsia="Times New Roman"/>
                <w:sz w:val="24"/>
                <w:szCs w:val="24"/>
              </w:rPr>
              <w:t xml:space="preserve"> нарушения функций органов и систем организма</w:t>
            </w:r>
            <w:r w:rsidR="00871B44">
              <w:rPr>
                <w:rFonts w:eastAsia="Times New Roman"/>
                <w:sz w:val="24"/>
                <w:szCs w:val="24"/>
              </w:rPr>
              <w:t xml:space="preserve"> </w:t>
            </w:r>
            <w:proofErr w:type="gramStart"/>
            <w:r w:rsidR="00871B44">
              <w:rPr>
                <w:rFonts w:eastAsia="Times New Roman"/>
                <w:sz w:val="24"/>
                <w:szCs w:val="24"/>
              </w:rPr>
              <w:t>при</w:t>
            </w:r>
            <w:proofErr w:type="gramEnd"/>
            <w:r w:rsidR="00871B44">
              <w:rPr>
                <w:rFonts w:eastAsia="Times New Roman"/>
                <w:sz w:val="24"/>
                <w:szCs w:val="24"/>
              </w:rPr>
              <w:t xml:space="preserve"> возникновение заболеваний</w:t>
            </w:r>
            <w:r w:rsidR="00871B44" w:rsidRPr="00871B44">
              <w:rPr>
                <w:rFonts w:eastAsia="Times New Roman"/>
                <w:sz w:val="24"/>
                <w:szCs w:val="24"/>
              </w:rPr>
              <w:t>;</w:t>
            </w:r>
            <w:r>
              <w:rPr>
                <w:bCs/>
                <w:iCs/>
                <w:sz w:val="24"/>
                <w:szCs w:val="24"/>
              </w:rPr>
              <w:t xml:space="preserve"> </w:t>
            </w:r>
          </w:p>
          <w:p w14:paraId="5CAAFB68" w14:textId="267BAAD6" w:rsidR="00871B44" w:rsidRPr="00A954EA" w:rsidRDefault="00871B44" w:rsidP="00ED6953">
            <w:pPr>
              <w:rPr>
                <w:bCs/>
                <w:iCs/>
                <w:sz w:val="24"/>
                <w:szCs w:val="24"/>
              </w:rPr>
            </w:pPr>
            <w:r>
              <w:rPr>
                <w:bCs/>
                <w:iCs/>
                <w:sz w:val="24"/>
                <w:szCs w:val="24"/>
              </w:rPr>
              <w:t>- клиническую картину и симптомы заболеваний</w:t>
            </w:r>
          </w:p>
          <w:p w14:paraId="366F19C0" w14:textId="238ED2DC" w:rsidR="006C7CFA" w:rsidRPr="003C0CD6" w:rsidRDefault="006C7CFA" w:rsidP="00FA47FB">
            <w:pPr>
              <w:jc w:val="both"/>
              <w:rPr>
                <w:bCs/>
                <w:i/>
                <w:sz w:val="24"/>
                <w:szCs w:val="24"/>
              </w:rPr>
            </w:pPr>
            <w:r>
              <w:rPr>
                <w:sz w:val="24"/>
                <w:szCs w:val="24"/>
              </w:rPr>
              <w:t xml:space="preserve"> </w:t>
            </w:r>
          </w:p>
        </w:tc>
        <w:tc>
          <w:tcPr>
            <w:tcW w:w="1800" w:type="pct"/>
            <w:gridSpan w:val="2"/>
          </w:tcPr>
          <w:p w14:paraId="1068888A" w14:textId="54C5B334" w:rsidR="006C7CFA" w:rsidRPr="00ED6953" w:rsidRDefault="00871B44" w:rsidP="00ED6953">
            <w:pPr>
              <w:keepNext/>
              <w:rPr>
                <w:iCs/>
                <w:sz w:val="24"/>
                <w:szCs w:val="24"/>
              </w:rPr>
            </w:pPr>
            <w:r>
              <w:rPr>
                <w:color w:val="000000"/>
                <w:sz w:val="24"/>
                <w:szCs w:val="24"/>
              </w:rPr>
              <w:t>Д</w:t>
            </w:r>
            <w:r w:rsidR="006C7CFA" w:rsidRPr="003C0CD6">
              <w:rPr>
                <w:color w:val="000000"/>
                <w:sz w:val="24"/>
                <w:szCs w:val="24"/>
              </w:rPr>
              <w:t>емон</w:t>
            </w:r>
            <w:r>
              <w:rPr>
                <w:color w:val="000000"/>
                <w:sz w:val="24"/>
                <w:szCs w:val="24"/>
              </w:rPr>
              <w:t>стрирует знания</w:t>
            </w:r>
            <w:r w:rsidR="006C7CFA" w:rsidRPr="003C0CD6">
              <w:rPr>
                <w:color w:val="000000"/>
                <w:sz w:val="24"/>
                <w:szCs w:val="24"/>
              </w:rPr>
              <w:t xml:space="preserve"> </w:t>
            </w:r>
            <w:r w:rsidR="006C7CFA">
              <w:rPr>
                <w:color w:val="000000"/>
                <w:sz w:val="24"/>
                <w:szCs w:val="24"/>
              </w:rPr>
              <w:t xml:space="preserve">об </w:t>
            </w:r>
            <w:r w:rsidR="006C7CFA">
              <w:rPr>
                <w:iCs/>
                <w:sz w:val="24"/>
                <w:szCs w:val="24"/>
              </w:rPr>
              <w:t xml:space="preserve"> этиологии,</w:t>
            </w:r>
            <w:r w:rsidR="00ED6953">
              <w:rPr>
                <w:iCs/>
                <w:sz w:val="24"/>
                <w:szCs w:val="24"/>
              </w:rPr>
              <w:t xml:space="preserve"> </w:t>
            </w:r>
            <w:r w:rsidR="006C7CFA">
              <w:rPr>
                <w:iCs/>
                <w:sz w:val="24"/>
                <w:szCs w:val="24"/>
              </w:rPr>
              <w:t>патогенезе</w:t>
            </w:r>
            <w:r>
              <w:rPr>
                <w:iCs/>
                <w:sz w:val="24"/>
                <w:szCs w:val="24"/>
              </w:rPr>
              <w:t>,</w:t>
            </w:r>
            <w:r w:rsidR="00ED6953">
              <w:rPr>
                <w:iCs/>
                <w:sz w:val="24"/>
                <w:szCs w:val="24"/>
              </w:rPr>
              <w:t xml:space="preserve"> </w:t>
            </w:r>
            <w:r w:rsidR="006C7CFA">
              <w:rPr>
                <w:iCs/>
                <w:sz w:val="24"/>
                <w:szCs w:val="24"/>
              </w:rPr>
              <w:t>клинических симптомах</w:t>
            </w:r>
            <w:r w:rsidR="006C7CFA" w:rsidRPr="002259BC">
              <w:rPr>
                <w:iCs/>
                <w:sz w:val="24"/>
                <w:szCs w:val="24"/>
              </w:rPr>
              <w:t xml:space="preserve"> основных заболеваний;</w:t>
            </w:r>
          </w:p>
          <w:p w14:paraId="154AD8D2" w14:textId="626C4F59" w:rsidR="006C7CFA" w:rsidRPr="00871B44" w:rsidRDefault="006C7CFA" w:rsidP="00ED6953">
            <w:pPr>
              <w:shd w:val="clear" w:color="auto" w:fill="FFFFFF"/>
              <w:spacing w:line="276" w:lineRule="auto"/>
              <w:rPr>
                <w:iCs/>
                <w:sz w:val="24"/>
                <w:szCs w:val="24"/>
              </w:rPr>
            </w:pPr>
            <w:r w:rsidRPr="002259BC">
              <w:rPr>
                <w:iCs/>
                <w:sz w:val="24"/>
                <w:szCs w:val="24"/>
              </w:rPr>
              <w:t>-</w:t>
            </w:r>
            <w:r>
              <w:rPr>
                <w:color w:val="000000"/>
                <w:sz w:val="24"/>
                <w:szCs w:val="24"/>
              </w:rPr>
              <w:t>о</w:t>
            </w:r>
            <w:r w:rsidRPr="003C0CD6">
              <w:rPr>
                <w:color w:val="000000"/>
                <w:sz w:val="24"/>
                <w:szCs w:val="24"/>
              </w:rPr>
              <w:t>риентируется</w:t>
            </w:r>
            <w:r>
              <w:rPr>
                <w:color w:val="000000"/>
                <w:sz w:val="24"/>
                <w:szCs w:val="24"/>
              </w:rPr>
              <w:t xml:space="preserve"> в</w:t>
            </w:r>
            <w:r>
              <w:rPr>
                <w:sz w:val="24"/>
                <w:szCs w:val="24"/>
              </w:rPr>
              <w:t xml:space="preserve"> неотложных</w:t>
            </w:r>
            <w:r w:rsidRPr="002259BC">
              <w:rPr>
                <w:sz w:val="24"/>
                <w:szCs w:val="24"/>
              </w:rPr>
              <w:t xml:space="preserve"> состояния, при которых </w:t>
            </w:r>
            <w:r w:rsidR="00ED6953">
              <w:rPr>
                <w:sz w:val="24"/>
                <w:szCs w:val="24"/>
              </w:rPr>
              <w:t>необходимо оказать первую</w:t>
            </w:r>
            <w:r w:rsidRPr="002259BC">
              <w:rPr>
                <w:sz w:val="24"/>
                <w:szCs w:val="24"/>
              </w:rPr>
              <w:t xml:space="preserve"> помощь</w:t>
            </w:r>
            <w:r w:rsidR="00871B44" w:rsidRPr="00871B44">
              <w:rPr>
                <w:sz w:val="24"/>
                <w:szCs w:val="24"/>
              </w:rPr>
              <w:t>;</w:t>
            </w:r>
          </w:p>
          <w:p w14:paraId="736CBD16" w14:textId="05D19820" w:rsidR="006C7CFA" w:rsidRPr="002259BC" w:rsidRDefault="006C7CFA" w:rsidP="00ED6953">
            <w:pPr>
              <w:shd w:val="clear" w:color="auto" w:fill="FFFFFF"/>
              <w:spacing w:line="276" w:lineRule="auto"/>
              <w:rPr>
                <w:iCs/>
                <w:sz w:val="24"/>
                <w:szCs w:val="24"/>
              </w:rPr>
            </w:pPr>
            <w:r>
              <w:rPr>
                <w:iCs/>
                <w:sz w:val="24"/>
                <w:szCs w:val="24"/>
              </w:rPr>
              <w:t>-</w:t>
            </w:r>
            <w:proofErr w:type="spellStart"/>
            <w:r w:rsidR="00ED6953">
              <w:rPr>
                <w:iCs/>
                <w:sz w:val="24"/>
                <w:szCs w:val="24"/>
              </w:rPr>
              <w:t>решает</w:t>
            </w:r>
            <w:r w:rsidRPr="002259BC">
              <w:rPr>
                <w:iCs/>
                <w:sz w:val="24"/>
                <w:szCs w:val="24"/>
              </w:rPr>
              <w:t>типовые</w:t>
            </w:r>
            <w:proofErr w:type="spellEnd"/>
            <w:r w:rsidRPr="002259BC">
              <w:rPr>
                <w:iCs/>
                <w:sz w:val="24"/>
                <w:szCs w:val="24"/>
              </w:rPr>
              <w:t xml:space="preserve"> ситуационные задачи; </w:t>
            </w:r>
          </w:p>
          <w:p w14:paraId="65A94D25" w14:textId="6BC459B0" w:rsidR="006C7CFA" w:rsidRPr="00871B44" w:rsidRDefault="00871B44" w:rsidP="00ED6953">
            <w:pPr>
              <w:keepNext/>
              <w:rPr>
                <w:color w:val="000000"/>
                <w:sz w:val="24"/>
                <w:szCs w:val="24"/>
              </w:rPr>
            </w:pPr>
            <w:r>
              <w:rPr>
                <w:iCs/>
                <w:sz w:val="24"/>
                <w:szCs w:val="24"/>
              </w:rPr>
              <w:t>-обосновывает,</w:t>
            </w:r>
            <w:r w:rsidRPr="00871B44">
              <w:rPr>
                <w:iCs/>
                <w:sz w:val="24"/>
                <w:szCs w:val="24"/>
              </w:rPr>
              <w:t xml:space="preserve"> </w:t>
            </w:r>
            <w:r>
              <w:rPr>
                <w:iCs/>
                <w:sz w:val="24"/>
                <w:szCs w:val="24"/>
              </w:rPr>
              <w:t xml:space="preserve">четко </w:t>
            </w:r>
            <w:r w:rsidR="006C7CFA" w:rsidRPr="002259BC">
              <w:rPr>
                <w:iCs/>
                <w:sz w:val="24"/>
                <w:szCs w:val="24"/>
              </w:rPr>
              <w:t>и полно излагает ответы на вопросы</w:t>
            </w:r>
            <w:r>
              <w:rPr>
                <w:iCs/>
                <w:sz w:val="24"/>
                <w:szCs w:val="24"/>
              </w:rPr>
              <w:t>.</w:t>
            </w:r>
          </w:p>
        </w:tc>
        <w:tc>
          <w:tcPr>
            <w:tcW w:w="1241" w:type="pct"/>
          </w:tcPr>
          <w:p w14:paraId="2B018279" w14:textId="77777777" w:rsidR="006C7CFA" w:rsidRPr="003C0CD6" w:rsidRDefault="006C7CFA" w:rsidP="00FA47FB">
            <w:pPr>
              <w:ind w:right="-1"/>
              <w:rPr>
                <w:bCs/>
                <w:sz w:val="24"/>
                <w:szCs w:val="24"/>
              </w:rPr>
            </w:pPr>
            <w:r w:rsidRPr="003C0CD6">
              <w:rPr>
                <w:bCs/>
                <w:sz w:val="24"/>
                <w:szCs w:val="24"/>
              </w:rPr>
              <w:t>Устный опрос.</w:t>
            </w:r>
          </w:p>
          <w:p w14:paraId="72081C33" w14:textId="77777777" w:rsidR="0017135E" w:rsidRDefault="006C7CFA" w:rsidP="00FA47FB">
            <w:pPr>
              <w:ind w:right="-1"/>
              <w:rPr>
                <w:bCs/>
                <w:sz w:val="24"/>
                <w:szCs w:val="24"/>
              </w:rPr>
            </w:pPr>
            <w:r w:rsidRPr="003C0CD6">
              <w:rPr>
                <w:bCs/>
                <w:sz w:val="24"/>
                <w:szCs w:val="24"/>
              </w:rPr>
              <w:t>Тестирование.</w:t>
            </w:r>
          </w:p>
          <w:p w14:paraId="06D88A18" w14:textId="77777777" w:rsidR="0017135E" w:rsidRDefault="0017135E" w:rsidP="0017135E">
            <w:pPr>
              <w:spacing w:line="276" w:lineRule="auto"/>
              <w:jc w:val="both"/>
              <w:rPr>
                <w:rFonts w:eastAsia="Times New Roman"/>
                <w:sz w:val="24"/>
                <w:szCs w:val="24"/>
              </w:rPr>
            </w:pPr>
            <w:r>
              <w:rPr>
                <w:rFonts w:eastAsia="Times New Roman"/>
                <w:sz w:val="24"/>
                <w:szCs w:val="24"/>
              </w:rPr>
              <w:t>Решение ситуационных задач.</w:t>
            </w:r>
          </w:p>
          <w:p w14:paraId="73F7235C" w14:textId="0E00736B" w:rsidR="006C7CFA" w:rsidRPr="0017135E" w:rsidRDefault="0017135E" w:rsidP="0017135E">
            <w:pPr>
              <w:spacing w:line="276" w:lineRule="auto"/>
              <w:jc w:val="both"/>
              <w:rPr>
                <w:rFonts w:eastAsia="Times New Roman"/>
                <w:sz w:val="24"/>
                <w:szCs w:val="24"/>
              </w:rPr>
            </w:pPr>
            <w:r>
              <w:rPr>
                <w:bCs/>
                <w:sz w:val="24"/>
                <w:szCs w:val="24"/>
              </w:rPr>
              <w:t xml:space="preserve">Подготовка доклада </w:t>
            </w:r>
            <w:r w:rsidR="006C7CFA" w:rsidRPr="003C0CD6">
              <w:rPr>
                <w:bCs/>
                <w:sz w:val="24"/>
                <w:szCs w:val="24"/>
              </w:rPr>
              <w:t>и презентации по заданной теме</w:t>
            </w:r>
          </w:p>
          <w:p w14:paraId="6B148498" w14:textId="77777777" w:rsidR="006C7CFA" w:rsidRPr="003C0CD6" w:rsidRDefault="006C7CFA" w:rsidP="00FA47FB">
            <w:pPr>
              <w:ind w:right="-1"/>
              <w:rPr>
                <w:bCs/>
                <w:i/>
                <w:sz w:val="24"/>
                <w:szCs w:val="24"/>
              </w:rPr>
            </w:pPr>
          </w:p>
        </w:tc>
      </w:tr>
      <w:tr w:rsidR="006C7CFA" w:rsidRPr="00126638" w14:paraId="24C03958" w14:textId="77777777" w:rsidTr="00ED6953">
        <w:tc>
          <w:tcPr>
            <w:tcW w:w="5000" w:type="pct"/>
            <w:gridSpan w:val="4"/>
          </w:tcPr>
          <w:p w14:paraId="77D796C7" w14:textId="77777777" w:rsidR="006C7CFA" w:rsidRPr="00126638" w:rsidRDefault="006C7CFA" w:rsidP="00FA47FB">
            <w:pPr>
              <w:suppressAutoHyphens/>
              <w:jc w:val="both"/>
              <w:rPr>
                <w:bCs/>
                <w:i/>
                <w:sz w:val="24"/>
                <w:szCs w:val="24"/>
              </w:rPr>
            </w:pPr>
            <w:r w:rsidRPr="00126638">
              <w:rPr>
                <w:b/>
                <w:iCs/>
                <w:sz w:val="24"/>
                <w:szCs w:val="24"/>
              </w:rPr>
              <w:t>Перечень умений, осваиваемых в рамках дисциплины</w:t>
            </w:r>
          </w:p>
        </w:tc>
      </w:tr>
      <w:tr w:rsidR="006C7CFA" w:rsidRPr="00126638" w14:paraId="13C1B914" w14:textId="77777777" w:rsidTr="00ED6953">
        <w:tc>
          <w:tcPr>
            <w:tcW w:w="1960" w:type="pct"/>
          </w:tcPr>
          <w:p w14:paraId="7D64B1EB" w14:textId="77777777" w:rsidR="006C7CFA" w:rsidRPr="003C0CD6" w:rsidRDefault="006C7CFA" w:rsidP="00FA47FB">
            <w:pPr>
              <w:suppressAutoHyphens/>
              <w:jc w:val="both"/>
              <w:rPr>
                <w:bCs/>
                <w:iCs/>
                <w:sz w:val="24"/>
                <w:szCs w:val="24"/>
                <w:u w:val="single"/>
              </w:rPr>
            </w:pPr>
            <w:r>
              <w:rPr>
                <w:bCs/>
                <w:iCs/>
                <w:sz w:val="24"/>
                <w:szCs w:val="24"/>
                <w:u w:val="single"/>
              </w:rPr>
              <w:t>Уметь</w:t>
            </w:r>
            <w:r w:rsidRPr="003C0CD6">
              <w:rPr>
                <w:bCs/>
                <w:iCs/>
                <w:sz w:val="24"/>
                <w:szCs w:val="24"/>
                <w:u w:val="single"/>
              </w:rPr>
              <w:t>:</w:t>
            </w:r>
          </w:p>
          <w:p w14:paraId="1B0A731E" w14:textId="3F78B8D8" w:rsidR="006C7CFA" w:rsidRPr="00ED6953" w:rsidRDefault="00ED6953" w:rsidP="00ED6953">
            <w:pPr>
              <w:suppressAutoHyphens/>
              <w:ind w:firstLine="306"/>
              <w:rPr>
                <w:bCs/>
                <w:iCs/>
                <w:sz w:val="24"/>
                <w:szCs w:val="24"/>
              </w:rPr>
            </w:pPr>
            <w:r>
              <w:rPr>
                <w:bCs/>
                <w:iCs/>
                <w:sz w:val="24"/>
                <w:szCs w:val="24"/>
              </w:rPr>
              <w:t>-</w:t>
            </w:r>
            <w:r w:rsidR="006C7CFA">
              <w:rPr>
                <w:bCs/>
                <w:iCs/>
                <w:sz w:val="24"/>
                <w:szCs w:val="24"/>
              </w:rPr>
              <w:t>п</w:t>
            </w:r>
            <w:r w:rsidR="006C7CFA" w:rsidRPr="00126638">
              <w:rPr>
                <w:bCs/>
                <w:iCs/>
                <w:sz w:val="24"/>
                <w:szCs w:val="24"/>
              </w:rPr>
              <w:t xml:space="preserve">рименять теоретические знания по </w:t>
            </w:r>
            <w:r w:rsidR="00871B44">
              <w:rPr>
                <w:bCs/>
                <w:iCs/>
                <w:sz w:val="24"/>
                <w:szCs w:val="24"/>
              </w:rPr>
              <w:t>«основам патологии»</w:t>
            </w:r>
            <w:r w:rsidRPr="00ED6953">
              <w:rPr>
                <w:bCs/>
                <w:iCs/>
                <w:sz w:val="24"/>
                <w:szCs w:val="24"/>
              </w:rPr>
              <w:t>;</w:t>
            </w:r>
          </w:p>
          <w:p w14:paraId="7AEF0B5B" w14:textId="1557FFFA" w:rsidR="006C7CFA" w:rsidRPr="00126638" w:rsidRDefault="00ED6953" w:rsidP="00ED6953">
            <w:pPr>
              <w:suppressAutoHyphens/>
              <w:ind w:firstLine="306"/>
              <w:rPr>
                <w:bCs/>
                <w:iCs/>
                <w:sz w:val="24"/>
                <w:szCs w:val="24"/>
              </w:rPr>
            </w:pPr>
            <w:r>
              <w:rPr>
                <w:bCs/>
                <w:iCs/>
                <w:sz w:val="24"/>
                <w:szCs w:val="24"/>
              </w:rPr>
              <w:t>-</w:t>
            </w:r>
            <w:r w:rsidR="006C7CFA">
              <w:rPr>
                <w:bCs/>
                <w:iCs/>
                <w:sz w:val="24"/>
                <w:szCs w:val="24"/>
              </w:rPr>
              <w:t>в</w:t>
            </w:r>
            <w:r w:rsidR="006C7CFA" w:rsidRPr="00126638">
              <w:rPr>
                <w:bCs/>
                <w:iCs/>
                <w:sz w:val="24"/>
                <w:szCs w:val="24"/>
              </w:rPr>
              <w:t>заимодействовать в коллективе и работать в команде</w:t>
            </w:r>
            <w:r w:rsidR="006C7CFA">
              <w:rPr>
                <w:bCs/>
                <w:iCs/>
                <w:sz w:val="24"/>
                <w:szCs w:val="24"/>
              </w:rPr>
              <w:t>;</w:t>
            </w:r>
          </w:p>
          <w:p w14:paraId="3F938A82" w14:textId="6C03D490" w:rsidR="006C7CFA" w:rsidRPr="00871B44" w:rsidRDefault="00ED6953" w:rsidP="00ED6953">
            <w:pPr>
              <w:suppressAutoHyphens/>
              <w:ind w:firstLine="306"/>
              <w:rPr>
                <w:bCs/>
                <w:iCs/>
                <w:sz w:val="24"/>
                <w:szCs w:val="24"/>
              </w:rPr>
            </w:pPr>
            <w:r>
              <w:rPr>
                <w:bCs/>
                <w:iCs/>
                <w:sz w:val="24"/>
                <w:szCs w:val="24"/>
              </w:rPr>
              <w:t>-</w:t>
            </w:r>
            <w:r w:rsidR="006C7CFA">
              <w:rPr>
                <w:bCs/>
                <w:iCs/>
                <w:sz w:val="24"/>
                <w:szCs w:val="24"/>
              </w:rPr>
              <w:t xml:space="preserve">владеть навыками </w:t>
            </w:r>
            <w:r w:rsidR="00871B44">
              <w:rPr>
                <w:bCs/>
                <w:iCs/>
                <w:sz w:val="24"/>
                <w:szCs w:val="24"/>
              </w:rPr>
              <w:t xml:space="preserve"> оказания первой помощи при неотложных состояниях</w:t>
            </w:r>
            <w:r w:rsidR="00871B44" w:rsidRPr="00871B44">
              <w:rPr>
                <w:bCs/>
                <w:iCs/>
                <w:sz w:val="24"/>
                <w:szCs w:val="24"/>
              </w:rPr>
              <w:t>;</w:t>
            </w:r>
          </w:p>
          <w:p w14:paraId="1A357F29" w14:textId="69FE81BC" w:rsidR="006C7CFA" w:rsidRPr="00871B44" w:rsidRDefault="00ED6953" w:rsidP="00ED6953">
            <w:pPr>
              <w:suppressAutoHyphens/>
              <w:ind w:firstLine="306"/>
              <w:rPr>
                <w:bCs/>
                <w:iCs/>
                <w:sz w:val="24"/>
                <w:szCs w:val="24"/>
              </w:rPr>
            </w:pPr>
            <w:r>
              <w:rPr>
                <w:bCs/>
                <w:iCs/>
                <w:sz w:val="24"/>
                <w:szCs w:val="24"/>
              </w:rPr>
              <w:t>-</w:t>
            </w:r>
            <w:r w:rsidR="006C7CFA" w:rsidRPr="00126638">
              <w:rPr>
                <w:bCs/>
                <w:iCs/>
                <w:sz w:val="24"/>
                <w:szCs w:val="24"/>
              </w:rPr>
              <w:t>грамотно применя</w:t>
            </w:r>
            <w:r w:rsidR="006C7CFA">
              <w:rPr>
                <w:bCs/>
                <w:iCs/>
                <w:sz w:val="24"/>
                <w:szCs w:val="24"/>
              </w:rPr>
              <w:t>ть</w:t>
            </w:r>
            <w:r w:rsidR="006C7CFA" w:rsidRPr="00126638">
              <w:rPr>
                <w:bCs/>
                <w:iCs/>
                <w:sz w:val="24"/>
                <w:szCs w:val="24"/>
              </w:rPr>
              <w:t xml:space="preserve"> полученные знания </w:t>
            </w:r>
            <w:r w:rsidR="00871B44">
              <w:rPr>
                <w:bCs/>
                <w:iCs/>
                <w:sz w:val="24"/>
                <w:szCs w:val="24"/>
              </w:rPr>
              <w:t xml:space="preserve"> на практике</w:t>
            </w:r>
            <w:r w:rsidR="00871B44" w:rsidRPr="00871B44">
              <w:rPr>
                <w:bCs/>
                <w:iCs/>
                <w:sz w:val="24"/>
                <w:szCs w:val="24"/>
              </w:rPr>
              <w:t>;</w:t>
            </w:r>
          </w:p>
          <w:p w14:paraId="115C0AE2" w14:textId="7034E19F" w:rsidR="006C7CFA" w:rsidRPr="00871B44" w:rsidRDefault="00ED6953" w:rsidP="00ED6953">
            <w:pPr>
              <w:suppressAutoHyphens/>
              <w:ind w:firstLine="306"/>
              <w:rPr>
                <w:iCs/>
                <w:sz w:val="24"/>
                <w:szCs w:val="24"/>
              </w:rPr>
            </w:pPr>
            <w:r>
              <w:rPr>
                <w:bCs/>
                <w:iCs/>
                <w:sz w:val="24"/>
                <w:szCs w:val="24"/>
              </w:rPr>
              <w:t>-</w:t>
            </w:r>
            <w:r w:rsidR="006C7CFA">
              <w:rPr>
                <w:bCs/>
                <w:iCs/>
                <w:sz w:val="24"/>
                <w:szCs w:val="24"/>
              </w:rPr>
              <w:t>и</w:t>
            </w:r>
            <w:r w:rsidR="006C7CFA" w:rsidRPr="00126638">
              <w:rPr>
                <w:bCs/>
                <w:iCs/>
                <w:sz w:val="24"/>
                <w:szCs w:val="24"/>
              </w:rPr>
              <w:t xml:space="preserve">спользовать приобретенные знания для </w:t>
            </w:r>
            <w:r w:rsidR="0017135E">
              <w:rPr>
                <w:bCs/>
                <w:iCs/>
                <w:sz w:val="24"/>
                <w:szCs w:val="24"/>
              </w:rPr>
              <w:t>профилактики</w:t>
            </w:r>
            <w:r w:rsidR="00871B44">
              <w:rPr>
                <w:bCs/>
                <w:iCs/>
                <w:sz w:val="24"/>
                <w:szCs w:val="24"/>
              </w:rPr>
              <w:t xml:space="preserve"> заболеваний</w:t>
            </w:r>
            <w:r>
              <w:rPr>
                <w:bCs/>
                <w:iCs/>
                <w:sz w:val="24"/>
                <w:szCs w:val="24"/>
              </w:rPr>
              <w:t>.</w:t>
            </w:r>
          </w:p>
        </w:tc>
        <w:tc>
          <w:tcPr>
            <w:tcW w:w="1733" w:type="pct"/>
          </w:tcPr>
          <w:p w14:paraId="131A426B" w14:textId="07E9C04A" w:rsidR="006C7CFA" w:rsidRPr="008B4259" w:rsidRDefault="00ED6953" w:rsidP="0017135E">
            <w:pPr>
              <w:jc w:val="both"/>
              <w:rPr>
                <w:color w:val="000000"/>
                <w:sz w:val="24"/>
                <w:szCs w:val="24"/>
              </w:rPr>
            </w:pPr>
            <w:r>
              <w:rPr>
                <w:color w:val="000000"/>
                <w:sz w:val="24"/>
                <w:szCs w:val="24"/>
              </w:rPr>
              <w:t>-п</w:t>
            </w:r>
            <w:r w:rsidR="006C7CFA" w:rsidRPr="00126638">
              <w:rPr>
                <w:color w:val="000000"/>
                <w:sz w:val="24"/>
                <w:szCs w:val="24"/>
              </w:rPr>
              <w:t xml:space="preserve">рименяет теоретические знания по </w:t>
            </w:r>
            <w:r w:rsidR="0017135E">
              <w:rPr>
                <w:color w:val="000000"/>
                <w:sz w:val="24"/>
                <w:szCs w:val="24"/>
              </w:rPr>
              <w:t>основам патологии</w:t>
            </w:r>
            <w:r w:rsidR="008B4259" w:rsidRPr="008B4259">
              <w:rPr>
                <w:color w:val="000000"/>
                <w:sz w:val="24"/>
                <w:szCs w:val="24"/>
              </w:rPr>
              <w:t>;</w:t>
            </w:r>
          </w:p>
          <w:p w14:paraId="7172ACD4" w14:textId="4843587F" w:rsidR="006C7CFA" w:rsidRPr="00740232" w:rsidRDefault="008B4259" w:rsidP="0017135E">
            <w:pPr>
              <w:jc w:val="both"/>
              <w:rPr>
                <w:color w:val="000000"/>
                <w:sz w:val="24"/>
                <w:szCs w:val="24"/>
              </w:rPr>
            </w:pPr>
            <w:r>
              <w:rPr>
                <w:color w:val="000000"/>
                <w:sz w:val="24"/>
                <w:szCs w:val="24"/>
              </w:rPr>
              <w:t>-в</w:t>
            </w:r>
            <w:r w:rsidR="006C7CFA" w:rsidRPr="00126638">
              <w:rPr>
                <w:color w:val="000000"/>
                <w:sz w:val="24"/>
                <w:szCs w:val="24"/>
              </w:rPr>
              <w:t>ыполняет практические задания</w:t>
            </w:r>
            <w:r w:rsidR="0017135E">
              <w:rPr>
                <w:color w:val="000000"/>
                <w:sz w:val="24"/>
                <w:szCs w:val="24"/>
              </w:rPr>
              <w:t xml:space="preserve"> </w:t>
            </w:r>
            <w:r w:rsidR="006C7CFA" w:rsidRPr="00126638">
              <w:rPr>
                <w:color w:val="000000"/>
                <w:sz w:val="24"/>
                <w:szCs w:val="24"/>
              </w:rPr>
              <w:t xml:space="preserve"> </w:t>
            </w:r>
            <w:r w:rsidR="0017135E">
              <w:rPr>
                <w:color w:val="000000"/>
                <w:sz w:val="24"/>
                <w:szCs w:val="24"/>
              </w:rPr>
              <w:t>грамотно</w:t>
            </w:r>
            <w:r w:rsidRPr="00740232">
              <w:rPr>
                <w:color w:val="000000"/>
                <w:sz w:val="24"/>
                <w:szCs w:val="24"/>
              </w:rPr>
              <w:t>;</w:t>
            </w:r>
          </w:p>
          <w:p w14:paraId="575D366D" w14:textId="140FF306" w:rsidR="006C7CFA" w:rsidRPr="00126638" w:rsidRDefault="008B4259" w:rsidP="0017135E">
            <w:pPr>
              <w:jc w:val="both"/>
              <w:rPr>
                <w:color w:val="000000"/>
                <w:sz w:val="24"/>
                <w:szCs w:val="24"/>
              </w:rPr>
            </w:pPr>
            <w:r>
              <w:rPr>
                <w:color w:val="000000"/>
                <w:sz w:val="24"/>
                <w:szCs w:val="24"/>
              </w:rPr>
              <w:t>-п</w:t>
            </w:r>
            <w:r w:rsidR="006C7CFA" w:rsidRPr="00126638">
              <w:rPr>
                <w:color w:val="000000"/>
                <w:sz w:val="24"/>
                <w:szCs w:val="24"/>
              </w:rPr>
              <w:t>рименя</w:t>
            </w:r>
            <w:r w:rsidR="006C7CFA">
              <w:rPr>
                <w:color w:val="000000"/>
                <w:sz w:val="24"/>
                <w:szCs w:val="24"/>
              </w:rPr>
              <w:t>ет</w:t>
            </w:r>
            <w:r w:rsidR="006C7CFA" w:rsidRPr="00126638">
              <w:rPr>
                <w:color w:val="000000"/>
                <w:sz w:val="24"/>
                <w:szCs w:val="24"/>
              </w:rPr>
              <w:t xml:space="preserve"> полученные знания для </w:t>
            </w:r>
            <w:r w:rsidR="0017135E">
              <w:rPr>
                <w:bCs/>
                <w:iCs/>
                <w:sz w:val="24"/>
                <w:szCs w:val="24"/>
              </w:rPr>
              <w:t xml:space="preserve"> профилактики заболеваний.</w:t>
            </w:r>
          </w:p>
        </w:tc>
        <w:tc>
          <w:tcPr>
            <w:tcW w:w="1307" w:type="pct"/>
            <w:gridSpan w:val="2"/>
          </w:tcPr>
          <w:p w14:paraId="1EC218B6" w14:textId="77777777" w:rsidR="00ED6953" w:rsidRDefault="00ED6953" w:rsidP="00FA47FB">
            <w:pPr>
              <w:ind w:right="-1"/>
              <w:jc w:val="both"/>
              <w:rPr>
                <w:bCs/>
                <w:sz w:val="24"/>
                <w:szCs w:val="24"/>
              </w:rPr>
            </w:pPr>
            <w:r>
              <w:rPr>
                <w:bCs/>
                <w:sz w:val="24"/>
                <w:szCs w:val="24"/>
              </w:rPr>
              <w:t>Решение</w:t>
            </w:r>
          </w:p>
          <w:p w14:paraId="2DFDE5B7" w14:textId="173AC90C" w:rsidR="006C7CFA" w:rsidRDefault="006C7CFA" w:rsidP="00FA47FB">
            <w:pPr>
              <w:ind w:right="-1"/>
              <w:jc w:val="both"/>
              <w:rPr>
                <w:bCs/>
                <w:sz w:val="24"/>
                <w:szCs w:val="24"/>
              </w:rPr>
            </w:pPr>
            <w:r w:rsidRPr="00126638">
              <w:rPr>
                <w:bCs/>
                <w:sz w:val="24"/>
                <w:szCs w:val="24"/>
              </w:rPr>
              <w:t>ситуационных задач.</w:t>
            </w:r>
          </w:p>
          <w:p w14:paraId="20B39FC5" w14:textId="3E40A649" w:rsidR="0017135E" w:rsidRPr="0017135E" w:rsidRDefault="0017135E" w:rsidP="00ED6953">
            <w:pPr>
              <w:jc w:val="both"/>
              <w:rPr>
                <w:rFonts w:eastAsia="Times New Roman"/>
                <w:sz w:val="24"/>
                <w:szCs w:val="24"/>
              </w:rPr>
            </w:pPr>
            <w:r>
              <w:rPr>
                <w:rFonts w:eastAsia="Times New Roman"/>
                <w:sz w:val="24"/>
                <w:szCs w:val="24"/>
              </w:rPr>
              <w:t>О</w:t>
            </w:r>
            <w:r w:rsidRPr="002259BC">
              <w:rPr>
                <w:rFonts w:eastAsia="Times New Roman"/>
                <w:sz w:val="24"/>
                <w:szCs w:val="24"/>
              </w:rPr>
              <w:t>ценка результатов</w:t>
            </w:r>
            <w:r>
              <w:rPr>
                <w:rFonts w:eastAsia="Times New Roman"/>
                <w:sz w:val="24"/>
                <w:szCs w:val="24"/>
              </w:rPr>
              <w:t xml:space="preserve"> выполнения практической работы.</w:t>
            </w:r>
          </w:p>
          <w:p w14:paraId="00626976" w14:textId="77777777" w:rsidR="006C7CFA" w:rsidRPr="00126638" w:rsidRDefault="006C7CFA" w:rsidP="00FA47FB">
            <w:pPr>
              <w:ind w:right="-1"/>
              <w:jc w:val="both"/>
              <w:rPr>
                <w:bCs/>
                <w:sz w:val="24"/>
                <w:szCs w:val="24"/>
              </w:rPr>
            </w:pPr>
            <w:r w:rsidRPr="00126638">
              <w:rPr>
                <w:bCs/>
                <w:sz w:val="24"/>
                <w:szCs w:val="24"/>
              </w:rPr>
              <w:t>Обсуждение практических ситуаций.</w:t>
            </w:r>
          </w:p>
          <w:p w14:paraId="4487407C" w14:textId="47506831" w:rsidR="006C7CFA" w:rsidRPr="00126638" w:rsidRDefault="00ED6953" w:rsidP="00ED6953">
            <w:pPr>
              <w:ind w:right="-1"/>
              <w:jc w:val="both"/>
              <w:rPr>
                <w:bCs/>
                <w:i/>
                <w:sz w:val="24"/>
                <w:szCs w:val="24"/>
              </w:rPr>
            </w:pPr>
            <w:r w:rsidRPr="002259BC">
              <w:rPr>
                <w:sz w:val="24"/>
                <w:szCs w:val="24"/>
              </w:rPr>
              <w:t>Итоговый контроль  –</w:t>
            </w:r>
            <w:r>
              <w:rPr>
                <w:sz w:val="24"/>
                <w:szCs w:val="24"/>
              </w:rPr>
              <w:t xml:space="preserve"> дифференцированный зачет, </w:t>
            </w:r>
            <w:r w:rsidRPr="002259BC">
              <w:rPr>
                <w:sz w:val="24"/>
                <w:szCs w:val="24"/>
              </w:rPr>
              <w:t xml:space="preserve">который </w:t>
            </w:r>
            <w:r>
              <w:rPr>
                <w:sz w:val="24"/>
                <w:szCs w:val="24"/>
              </w:rPr>
              <w:t xml:space="preserve">включает </w:t>
            </w:r>
            <w:r w:rsidRPr="002259BC">
              <w:rPr>
                <w:sz w:val="24"/>
                <w:szCs w:val="24"/>
              </w:rPr>
              <w:t>в себя контроль усв</w:t>
            </w:r>
            <w:r>
              <w:rPr>
                <w:sz w:val="24"/>
                <w:szCs w:val="24"/>
              </w:rPr>
              <w:t xml:space="preserve">оения теоретического материала и контроль усвоения </w:t>
            </w:r>
            <w:r w:rsidRPr="002259BC">
              <w:rPr>
                <w:sz w:val="24"/>
                <w:szCs w:val="24"/>
              </w:rPr>
              <w:t>практических умений</w:t>
            </w:r>
            <w:r>
              <w:rPr>
                <w:sz w:val="24"/>
                <w:szCs w:val="24"/>
              </w:rPr>
              <w:t>.</w:t>
            </w:r>
            <w:r w:rsidR="0017135E">
              <w:rPr>
                <w:bCs/>
                <w:sz w:val="24"/>
                <w:szCs w:val="24"/>
              </w:rPr>
              <w:t xml:space="preserve"> </w:t>
            </w:r>
          </w:p>
        </w:tc>
      </w:tr>
    </w:tbl>
    <w:p w14:paraId="09B0A21A" w14:textId="77777777" w:rsidR="006C7CFA" w:rsidRPr="002259BC" w:rsidRDefault="006C7CFA">
      <w:pPr>
        <w:rPr>
          <w:sz w:val="24"/>
          <w:szCs w:val="24"/>
        </w:rPr>
      </w:pPr>
    </w:p>
    <w:sectPr w:rsidR="006C7CFA" w:rsidRPr="002259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C2806" w14:textId="77777777" w:rsidR="001B6B50" w:rsidRDefault="001B6B50" w:rsidP="00C81AC0">
      <w:r>
        <w:separator/>
      </w:r>
    </w:p>
  </w:endnote>
  <w:endnote w:type="continuationSeparator" w:id="0">
    <w:p w14:paraId="0A2BB11A" w14:textId="77777777" w:rsidR="001B6B50" w:rsidRDefault="001B6B50" w:rsidP="00C8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644848"/>
      <w:docPartObj>
        <w:docPartGallery w:val="Page Numbers (Bottom of Page)"/>
        <w:docPartUnique/>
      </w:docPartObj>
    </w:sdtPr>
    <w:sdtEndPr/>
    <w:sdtContent>
      <w:p w14:paraId="4FE4FA3F" w14:textId="0E13AEA9" w:rsidR="009C4C85" w:rsidRDefault="009C4C85">
        <w:pPr>
          <w:pStyle w:val="af"/>
          <w:jc w:val="center"/>
        </w:pPr>
        <w:r>
          <w:fldChar w:fldCharType="begin"/>
        </w:r>
        <w:r>
          <w:instrText>PAGE   \* MERGEFORMAT</w:instrText>
        </w:r>
        <w:r>
          <w:fldChar w:fldCharType="separate"/>
        </w:r>
        <w:r w:rsidR="00FC04B2">
          <w:rPr>
            <w:noProof/>
          </w:rPr>
          <w:t>2</w:t>
        </w:r>
        <w:r>
          <w:fldChar w:fldCharType="end"/>
        </w:r>
      </w:p>
    </w:sdtContent>
  </w:sdt>
  <w:p w14:paraId="7F923F82" w14:textId="77777777" w:rsidR="009C4C85" w:rsidRDefault="009C4C8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9AA9D" w14:textId="77777777" w:rsidR="001B6B50" w:rsidRDefault="001B6B50" w:rsidP="00C81AC0">
      <w:r>
        <w:separator/>
      </w:r>
    </w:p>
  </w:footnote>
  <w:footnote w:type="continuationSeparator" w:id="0">
    <w:p w14:paraId="5C9A66F2" w14:textId="77777777" w:rsidR="001B6B50" w:rsidRDefault="001B6B50" w:rsidP="00C81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0A1"/>
    <w:multiLevelType w:val="hybridMultilevel"/>
    <w:tmpl w:val="66A40C3C"/>
    <w:lvl w:ilvl="0" w:tplc="B4BE8C8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B3647A"/>
    <w:multiLevelType w:val="hybridMultilevel"/>
    <w:tmpl w:val="101EB41A"/>
    <w:lvl w:ilvl="0" w:tplc="E4BC7E30">
      <w:start w:val="1"/>
      <w:numFmt w:val="decimal"/>
      <w:lvlText w:val="%1."/>
      <w:lvlJc w:val="left"/>
      <w:pPr>
        <w:ind w:left="1066" w:hanging="360"/>
      </w:pPr>
      <w:rPr>
        <w:rFonts w:hint="default"/>
        <w:b w:val="0"/>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
    <w:nsid w:val="436F3682"/>
    <w:multiLevelType w:val="hybridMultilevel"/>
    <w:tmpl w:val="B8D40B5E"/>
    <w:lvl w:ilvl="0" w:tplc="F7D658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E67685C"/>
    <w:multiLevelType w:val="multilevel"/>
    <w:tmpl w:val="37BC93E0"/>
    <w:lvl w:ilvl="0">
      <w:start w:val="1"/>
      <w:numFmt w:val="decimal"/>
      <w:lvlText w:val="%1."/>
      <w:legacy w:legacy="1" w:legacySpace="0" w:legacyIndent="283"/>
      <w:lvlJc w:val="left"/>
      <w:pPr>
        <w:ind w:left="283" w:hanging="283"/>
      </w:pPr>
    </w:lvl>
    <w:lvl w:ilvl="1">
      <w:start w:val="2"/>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4">
    <w:nsid w:val="5F72540D"/>
    <w:multiLevelType w:val="multilevel"/>
    <w:tmpl w:val="596CDEAC"/>
    <w:lvl w:ilvl="0">
      <w:start w:val="1"/>
      <w:numFmt w:val="decimal"/>
      <w:lvlText w:val="%1."/>
      <w:legacy w:legacy="1" w:legacySpace="0" w:legacyIndent="353"/>
      <w:lvlJc w:val="left"/>
      <w:rPr>
        <w:rFonts w:ascii="Times New Roman" w:hAnsi="Times New Roman" w:cs="Times New Roman"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64DB75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659C5302"/>
    <w:multiLevelType w:val="hybridMultilevel"/>
    <w:tmpl w:val="9BB279F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4937E4"/>
    <w:multiLevelType w:val="hybridMultilevel"/>
    <w:tmpl w:val="B13CE67C"/>
    <w:lvl w:ilvl="0" w:tplc="E4BC7E30">
      <w:start w:val="1"/>
      <w:numFmt w:val="decimal"/>
      <w:lvlText w:val="%1."/>
      <w:lvlJc w:val="left"/>
      <w:pPr>
        <w:ind w:left="1066" w:hanging="360"/>
      </w:pPr>
      <w:rPr>
        <w:rFonts w:hint="default"/>
        <w:b w:val="0"/>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8">
    <w:nsid w:val="68AE26C8"/>
    <w:multiLevelType w:val="hybridMultilevel"/>
    <w:tmpl w:val="1DEE749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AF6641"/>
    <w:multiLevelType w:val="hybridMultilevel"/>
    <w:tmpl w:val="D9DC6476"/>
    <w:lvl w:ilvl="0" w:tplc="BED47A2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708869AD"/>
    <w:multiLevelType w:val="hybridMultilevel"/>
    <w:tmpl w:val="E00852B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A01567A"/>
    <w:multiLevelType w:val="hybridMultilevel"/>
    <w:tmpl w:val="A666057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0"/>
  </w:num>
  <w:num w:numId="2">
    <w:abstractNumId w:val="11"/>
  </w:num>
  <w:num w:numId="3">
    <w:abstractNumId w:val="4"/>
  </w:num>
  <w:num w:numId="4">
    <w:abstractNumId w:val="3"/>
  </w:num>
  <w:num w:numId="5">
    <w:abstractNumId w:val="7"/>
  </w:num>
  <w:num w:numId="6">
    <w:abstractNumId w:val="5"/>
  </w:num>
  <w:num w:numId="7">
    <w:abstractNumId w:val="2"/>
  </w:num>
  <w:num w:numId="8">
    <w:abstractNumId w:val="9"/>
  </w:num>
  <w:num w:numId="9">
    <w:abstractNumId w:val="0"/>
  </w:num>
  <w:num w:numId="10">
    <w:abstractNumId w:val="8"/>
  </w:num>
  <w:num w:numId="11">
    <w:abstractNumId w:val="6"/>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4EB"/>
    <w:rsid w:val="0000358B"/>
    <w:rsid w:val="00034461"/>
    <w:rsid w:val="00074BF2"/>
    <w:rsid w:val="00083239"/>
    <w:rsid w:val="00084874"/>
    <w:rsid w:val="0008789E"/>
    <w:rsid w:val="000B1E4D"/>
    <w:rsid w:val="000C1C62"/>
    <w:rsid w:val="000C682D"/>
    <w:rsid w:val="000E736D"/>
    <w:rsid w:val="000F459A"/>
    <w:rsid w:val="00100C7B"/>
    <w:rsid w:val="00117975"/>
    <w:rsid w:val="001350B9"/>
    <w:rsid w:val="00146C79"/>
    <w:rsid w:val="00155E3E"/>
    <w:rsid w:val="0017135E"/>
    <w:rsid w:val="001815C1"/>
    <w:rsid w:val="00185F72"/>
    <w:rsid w:val="00186153"/>
    <w:rsid w:val="0018750D"/>
    <w:rsid w:val="0019606D"/>
    <w:rsid w:val="001B3245"/>
    <w:rsid w:val="001B6B50"/>
    <w:rsid w:val="001D1313"/>
    <w:rsid w:val="001E6332"/>
    <w:rsid w:val="002259BC"/>
    <w:rsid w:val="002640C9"/>
    <w:rsid w:val="002B69A1"/>
    <w:rsid w:val="002D44EB"/>
    <w:rsid w:val="002E25EB"/>
    <w:rsid w:val="00300942"/>
    <w:rsid w:val="00360EFC"/>
    <w:rsid w:val="00375DF7"/>
    <w:rsid w:val="00385B03"/>
    <w:rsid w:val="003D33D3"/>
    <w:rsid w:val="003D7AC2"/>
    <w:rsid w:val="003E4BB1"/>
    <w:rsid w:val="003E57A2"/>
    <w:rsid w:val="003F4FE8"/>
    <w:rsid w:val="00441BE0"/>
    <w:rsid w:val="00465736"/>
    <w:rsid w:val="004863E9"/>
    <w:rsid w:val="00487031"/>
    <w:rsid w:val="004D1D4F"/>
    <w:rsid w:val="004E7393"/>
    <w:rsid w:val="004F056A"/>
    <w:rsid w:val="0051285C"/>
    <w:rsid w:val="005136AB"/>
    <w:rsid w:val="00525892"/>
    <w:rsid w:val="005306F2"/>
    <w:rsid w:val="00565BD9"/>
    <w:rsid w:val="005A3620"/>
    <w:rsid w:val="005C4F38"/>
    <w:rsid w:val="005E5756"/>
    <w:rsid w:val="005E5906"/>
    <w:rsid w:val="00660C91"/>
    <w:rsid w:val="00671B9E"/>
    <w:rsid w:val="0067283F"/>
    <w:rsid w:val="006C3AD0"/>
    <w:rsid w:val="006C584F"/>
    <w:rsid w:val="006C7CFA"/>
    <w:rsid w:val="006E32EF"/>
    <w:rsid w:val="006E4228"/>
    <w:rsid w:val="006F16A5"/>
    <w:rsid w:val="007026C1"/>
    <w:rsid w:val="00740232"/>
    <w:rsid w:val="007A609D"/>
    <w:rsid w:val="007D154E"/>
    <w:rsid w:val="007F26B3"/>
    <w:rsid w:val="00805DB4"/>
    <w:rsid w:val="0082370A"/>
    <w:rsid w:val="00846032"/>
    <w:rsid w:val="00856638"/>
    <w:rsid w:val="0086049C"/>
    <w:rsid w:val="00871B44"/>
    <w:rsid w:val="00877418"/>
    <w:rsid w:val="00891E67"/>
    <w:rsid w:val="008B052A"/>
    <w:rsid w:val="008B4259"/>
    <w:rsid w:val="008C7714"/>
    <w:rsid w:val="0093331D"/>
    <w:rsid w:val="009520BD"/>
    <w:rsid w:val="00977FFC"/>
    <w:rsid w:val="009C4C85"/>
    <w:rsid w:val="009E2509"/>
    <w:rsid w:val="00A12AD7"/>
    <w:rsid w:val="00A214F4"/>
    <w:rsid w:val="00A358CA"/>
    <w:rsid w:val="00A60CD5"/>
    <w:rsid w:val="00B032DA"/>
    <w:rsid w:val="00B05B5E"/>
    <w:rsid w:val="00B56F84"/>
    <w:rsid w:val="00B610CF"/>
    <w:rsid w:val="00B635D9"/>
    <w:rsid w:val="00B77E08"/>
    <w:rsid w:val="00BA22CE"/>
    <w:rsid w:val="00BC5392"/>
    <w:rsid w:val="00BD0E23"/>
    <w:rsid w:val="00BD16D6"/>
    <w:rsid w:val="00C258F5"/>
    <w:rsid w:val="00C25B56"/>
    <w:rsid w:val="00C30055"/>
    <w:rsid w:val="00C3327B"/>
    <w:rsid w:val="00C44EFD"/>
    <w:rsid w:val="00C44F1C"/>
    <w:rsid w:val="00C523FE"/>
    <w:rsid w:val="00C61997"/>
    <w:rsid w:val="00C81AC0"/>
    <w:rsid w:val="00C81B09"/>
    <w:rsid w:val="00CC195B"/>
    <w:rsid w:val="00CE1BDE"/>
    <w:rsid w:val="00CF1B9E"/>
    <w:rsid w:val="00D15CD0"/>
    <w:rsid w:val="00D670BA"/>
    <w:rsid w:val="00DE7628"/>
    <w:rsid w:val="00E00357"/>
    <w:rsid w:val="00E14826"/>
    <w:rsid w:val="00E63576"/>
    <w:rsid w:val="00E8039A"/>
    <w:rsid w:val="00EC2877"/>
    <w:rsid w:val="00ED49D9"/>
    <w:rsid w:val="00ED6953"/>
    <w:rsid w:val="00EE2240"/>
    <w:rsid w:val="00EE4F6A"/>
    <w:rsid w:val="00F226A2"/>
    <w:rsid w:val="00F329CB"/>
    <w:rsid w:val="00F33734"/>
    <w:rsid w:val="00F51E2B"/>
    <w:rsid w:val="00F64C50"/>
    <w:rsid w:val="00F656A9"/>
    <w:rsid w:val="00F7545B"/>
    <w:rsid w:val="00FA0DC7"/>
    <w:rsid w:val="00FB057A"/>
    <w:rsid w:val="00FB28B0"/>
    <w:rsid w:val="00FC04B2"/>
    <w:rsid w:val="00FC29E8"/>
    <w:rsid w:val="00FC4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AC0"/>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C81AC0"/>
    <w:pPr>
      <w:ind w:left="720"/>
      <w:contextualSpacing/>
    </w:pPr>
  </w:style>
  <w:style w:type="character" w:customStyle="1" w:styleId="a4">
    <w:name w:val="Абзац списка Знак"/>
    <w:aliases w:val="Содержание. 2 уровень Знак"/>
    <w:link w:val="a3"/>
    <w:uiPriority w:val="34"/>
    <w:qFormat/>
    <w:rsid w:val="00C81AC0"/>
    <w:rPr>
      <w:rFonts w:ascii="Times New Roman" w:eastAsiaTheme="minorEastAsia" w:hAnsi="Times New Roman" w:cs="Times New Roman"/>
      <w:sz w:val="20"/>
      <w:szCs w:val="20"/>
      <w:lang w:eastAsia="ru-RU"/>
    </w:rPr>
  </w:style>
  <w:style w:type="table" w:styleId="a5">
    <w:name w:val="Table Grid"/>
    <w:basedOn w:val="a1"/>
    <w:uiPriority w:val="39"/>
    <w:rsid w:val="00C81AC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C81AC0"/>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C81AC0"/>
    <w:rPr>
      <w:rFonts w:ascii="Times New Roman" w:eastAsiaTheme="minorEastAsia" w:hAnsi="Times New Roman" w:cs="Times New Roman"/>
      <w:sz w:val="20"/>
      <w:szCs w:val="20"/>
      <w:lang w:eastAsia="ru-RU"/>
    </w:rPr>
  </w:style>
  <w:style w:type="character" w:styleId="a8">
    <w:name w:val="footnote reference"/>
    <w:aliases w:val="Знак сноски-FN,Ciae niinee-FN,AЗнак сноски зел"/>
    <w:basedOn w:val="a0"/>
    <w:uiPriority w:val="99"/>
    <w:unhideWhenUsed/>
    <w:rsid w:val="00C81AC0"/>
    <w:rPr>
      <w:vertAlign w:val="superscript"/>
    </w:rPr>
  </w:style>
  <w:style w:type="table" w:customStyle="1" w:styleId="1">
    <w:name w:val="Сетка таблицы1"/>
    <w:basedOn w:val="a1"/>
    <w:next w:val="a5"/>
    <w:uiPriority w:val="59"/>
    <w:rsid w:val="00C81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uiPriority w:val="99"/>
    <w:rsid w:val="00C81AC0"/>
    <w:pPr>
      <w:widowControl/>
      <w:suppressAutoHyphens/>
      <w:autoSpaceDE/>
      <w:autoSpaceDN/>
      <w:adjustRightInd/>
      <w:spacing w:after="120"/>
      <w:ind w:left="283"/>
    </w:pPr>
    <w:rPr>
      <w:rFonts w:eastAsia="Times New Roman"/>
      <w:sz w:val="24"/>
      <w:szCs w:val="24"/>
      <w:lang w:eastAsia="ar-SA"/>
    </w:rPr>
  </w:style>
  <w:style w:type="character" w:customStyle="1" w:styleId="aa">
    <w:name w:val="Основной текст с отступом Знак"/>
    <w:basedOn w:val="a0"/>
    <w:link w:val="a9"/>
    <w:uiPriority w:val="99"/>
    <w:rsid w:val="00C81AC0"/>
    <w:rPr>
      <w:rFonts w:ascii="Times New Roman" w:eastAsia="Times New Roman" w:hAnsi="Times New Roman" w:cs="Times New Roman"/>
      <w:sz w:val="24"/>
      <w:szCs w:val="24"/>
      <w:lang w:eastAsia="ar-SA"/>
    </w:rPr>
  </w:style>
  <w:style w:type="character" w:styleId="ab">
    <w:name w:val="Emphasis"/>
    <w:uiPriority w:val="20"/>
    <w:qFormat/>
    <w:rsid w:val="00C81AC0"/>
    <w:rPr>
      <w:i/>
      <w:iCs/>
    </w:rPr>
  </w:style>
  <w:style w:type="paragraph" w:styleId="ac">
    <w:name w:val="No Spacing"/>
    <w:qFormat/>
    <w:rsid w:val="002259BC"/>
    <w:pPr>
      <w:suppressAutoHyphens/>
      <w:spacing w:after="0" w:line="240" w:lineRule="auto"/>
    </w:pPr>
    <w:rPr>
      <w:rFonts w:ascii="Calibri" w:eastAsia="Arial" w:hAnsi="Calibri" w:cs="Calibri"/>
      <w:lang w:eastAsia="ar-SA"/>
    </w:rPr>
  </w:style>
  <w:style w:type="paragraph" w:styleId="ad">
    <w:name w:val="header"/>
    <w:basedOn w:val="a"/>
    <w:link w:val="ae"/>
    <w:uiPriority w:val="99"/>
    <w:unhideWhenUsed/>
    <w:rsid w:val="00F329CB"/>
    <w:pPr>
      <w:tabs>
        <w:tab w:val="center" w:pos="4677"/>
        <w:tab w:val="right" w:pos="9355"/>
      </w:tabs>
    </w:pPr>
  </w:style>
  <w:style w:type="character" w:customStyle="1" w:styleId="ae">
    <w:name w:val="Верхний колонтитул Знак"/>
    <w:basedOn w:val="a0"/>
    <w:link w:val="ad"/>
    <w:uiPriority w:val="99"/>
    <w:rsid w:val="00F329CB"/>
    <w:rPr>
      <w:rFonts w:ascii="Times New Roman" w:eastAsiaTheme="minorEastAsia" w:hAnsi="Times New Roman" w:cs="Times New Roman"/>
      <w:sz w:val="20"/>
      <w:szCs w:val="20"/>
      <w:lang w:eastAsia="ru-RU"/>
    </w:rPr>
  </w:style>
  <w:style w:type="paragraph" w:styleId="af">
    <w:name w:val="footer"/>
    <w:basedOn w:val="a"/>
    <w:link w:val="af0"/>
    <w:uiPriority w:val="99"/>
    <w:unhideWhenUsed/>
    <w:rsid w:val="00F329CB"/>
    <w:pPr>
      <w:tabs>
        <w:tab w:val="center" w:pos="4677"/>
        <w:tab w:val="right" w:pos="9355"/>
      </w:tabs>
    </w:pPr>
  </w:style>
  <w:style w:type="character" w:customStyle="1" w:styleId="af0">
    <w:name w:val="Нижний колонтитул Знак"/>
    <w:basedOn w:val="a0"/>
    <w:link w:val="af"/>
    <w:uiPriority w:val="99"/>
    <w:rsid w:val="00F329CB"/>
    <w:rPr>
      <w:rFonts w:ascii="Times New Roman" w:eastAsiaTheme="minorEastAsia" w:hAnsi="Times New Roman" w:cs="Times New Roman"/>
      <w:sz w:val="20"/>
      <w:szCs w:val="20"/>
      <w:lang w:eastAsia="ru-RU"/>
    </w:rPr>
  </w:style>
  <w:style w:type="paragraph" w:customStyle="1" w:styleId="FR1">
    <w:name w:val="FR1"/>
    <w:rsid w:val="009C4C85"/>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 w:type="character" w:styleId="af1">
    <w:name w:val="Hyperlink"/>
    <w:basedOn w:val="a0"/>
    <w:uiPriority w:val="99"/>
    <w:semiHidden/>
    <w:unhideWhenUsed/>
    <w:rsid w:val="003E4BB1"/>
    <w:rPr>
      <w:color w:val="0000FF"/>
      <w:u w:val="single"/>
    </w:rPr>
  </w:style>
  <w:style w:type="paragraph" w:customStyle="1" w:styleId="ConsPlusNormal">
    <w:name w:val="ConsPlusNormal"/>
    <w:rsid w:val="00B032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E14826"/>
    <w:pPr>
      <w:widowControl/>
      <w:autoSpaceDE/>
      <w:autoSpaceDN/>
      <w:adjustRightInd/>
      <w:spacing w:before="100" w:beforeAutospacing="1" w:after="100" w:afterAutospacing="1"/>
    </w:pPr>
    <w:rPr>
      <w:rFonts w:eastAsia="Times New Roman"/>
      <w:sz w:val="24"/>
      <w:szCs w:val="24"/>
    </w:rPr>
  </w:style>
  <w:style w:type="paragraph" w:styleId="af2">
    <w:name w:val="Balloon Text"/>
    <w:basedOn w:val="a"/>
    <w:link w:val="af3"/>
    <w:uiPriority w:val="99"/>
    <w:semiHidden/>
    <w:unhideWhenUsed/>
    <w:rsid w:val="0008789E"/>
    <w:rPr>
      <w:rFonts w:ascii="Segoe UI" w:hAnsi="Segoe UI" w:cs="Segoe UI"/>
      <w:sz w:val="18"/>
      <w:szCs w:val="18"/>
    </w:rPr>
  </w:style>
  <w:style w:type="character" w:customStyle="1" w:styleId="af3">
    <w:name w:val="Текст выноски Знак"/>
    <w:basedOn w:val="a0"/>
    <w:link w:val="af2"/>
    <w:uiPriority w:val="99"/>
    <w:semiHidden/>
    <w:rsid w:val="0008789E"/>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AC0"/>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C81AC0"/>
    <w:pPr>
      <w:ind w:left="720"/>
      <w:contextualSpacing/>
    </w:pPr>
  </w:style>
  <w:style w:type="character" w:customStyle="1" w:styleId="a4">
    <w:name w:val="Абзац списка Знак"/>
    <w:aliases w:val="Содержание. 2 уровень Знак"/>
    <w:link w:val="a3"/>
    <w:uiPriority w:val="34"/>
    <w:qFormat/>
    <w:rsid w:val="00C81AC0"/>
    <w:rPr>
      <w:rFonts w:ascii="Times New Roman" w:eastAsiaTheme="minorEastAsia" w:hAnsi="Times New Roman" w:cs="Times New Roman"/>
      <w:sz w:val="20"/>
      <w:szCs w:val="20"/>
      <w:lang w:eastAsia="ru-RU"/>
    </w:rPr>
  </w:style>
  <w:style w:type="table" w:styleId="a5">
    <w:name w:val="Table Grid"/>
    <w:basedOn w:val="a1"/>
    <w:uiPriority w:val="39"/>
    <w:rsid w:val="00C81AC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C81AC0"/>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C81AC0"/>
    <w:rPr>
      <w:rFonts w:ascii="Times New Roman" w:eastAsiaTheme="minorEastAsia" w:hAnsi="Times New Roman" w:cs="Times New Roman"/>
      <w:sz w:val="20"/>
      <w:szCs w:val="20"/>
      <w:lang w:eastAsia="ru-RU"/>
    </w:rPr>
  </w:style>
  <w:style w:type="character" w:styleId="a8">
    <w:name w:val="footnote reference"/>
    <w:aliases w:val="Знак сноски-FN,Ciae niinee-FN,AЗнак сноски зел"/>
    <w:basedOn w:val="a0"/>
    <w:uiPriority w:val="99"/>
    <w:unhideWhenUsed/>
    <w:rsid w:val="00C81AC0"/>
    <w:rPr>
      <w:vertAlign w:val="superscript"/>
    </w:rPr>
  </w:style>
  <w:style w:type="table" w:customStyle="1" w:styleId="1">
    <w:name w:val="Сетка таблицы1"/>
    <w:basedOn w:val="a1"/>
    <w:next w:val="a5"/>
    <w:uiPriority w:val="59"/>
    <w:rsid w:val="00C81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uiPriority w:val="99"/>
    <w:rsid w:val="00C81AC0"/>
    <w:pPr>
      <w:widowControl/>
      <w:suppressAutoHyphens/>
      <w:autoSpaceDE/>
      <w:autoSpaceDN/>
      <w:adjustRightInd/>
      <w:spacing w:after="120"/>
      <w:ind w:left="283"/>
    </w:pPr>
    <w:rPr>
      <w:rFonts w:eastAsia="Times New Roman"/>
      <w:sz w:val="24"/>
      <w:szCs w:val="24"/>
      <w:lang w:eastAsia="ar-SA"/>
    </w:rPr>
  </w:style>
  <w:style w:type="character" w:customStyle="1" w:styleId="aa">
    <w:name w:val="Основной текст с отступом Знак"/>
    <w:basedOn w:val="a0"/>
    <w:link w:val="a9"/>
    <w:uiPriority w:val="99"/>
    <w:rsid w:val="00C81AC0"/>
    <w:rPr>
      <w:rFonts w:ascii="Times New Roman" w:eastAsia="Times New Roman" w:hAnsi="Times New Roman" w:cs="Times New Roman"/>
      <w:sz w:val="24"/>
      <w:szCs w:val="24"/>
      <w:lang w:eastAsia="ar-SA"/>
    </w:rPr>
  </w:style>
  <w:style w:type="character" w:styleId="ab">
    <w:name w:val="Emphasis"/>
    <w:uiPriority w:val="20"/>
    <w:qFormat/>
    <w:rsid w:val="00C81AC0"/>
    <w:rPr>
      <w:i/>
      <w:iCs/>
    </w:rPr>
  </w:style>
  <w:style w:type="paragraph" w:styleId="ac">
    <w:name w:val="No Spacing"/>
    <w:qFormat/>
    <w:rsid w:val="002259BC"/>
    <w:pPr>
      <w:suppressAutoHyphens/>
      <w:spacing w:after="0" w:line="240" w:lineRule="auto"/>
    </w:pPr>
    <w:rPr>
      <w:rFonts w:ascii="Calibri" w:eastAsia="Arial" w:hAnsi="Calibri" w:cs="Calibri"/>
      <w:lang w:eastAsia="ar-SA"/>
    </w:rPr>
  </w:style>
  <w:style w:type="paragraph" w:styleId="ad">
    <w:name w:val="header"/>
    <w:basedOn w:val="a"/>
    <w:link w:val="ae"/>
    <w:uiPriority w:val="99"/>
    <w:unhideWhenUsed/>
    <w:rsid w:val="00F329CB"/>
    <w:pPr>
      <w:tabs>
        <w:tab w:val="center" w:pos="4677"/>
        <w:tab w:val="right" w:pos="9355"/>
      </w:tabs>
    </w:pPr>
  </w:style>
  <w:style w:type="character" w:customStyle="1" w:styleId="ae">
    <w:name w:val="Верхний колонтитул Знак"/>
    <w:basedOn w:val="a0"/>
    <w:link w:val="ad"/>
    <w:uiPriority w:val="99"/>
    <w:rsid w:val="00F329CB"/>
    <w:rPr>
      <w:rFonts w:ascii="Times New Roman" w:eastAsiaTheme="minorEastAsia" w:hAnsi="Times New Roman" w:cs="Times New Roman"/>
      <w:sz w:val="20"/>
      <w:szCs w:val="20"/>
      <w:lang w:eastAsia="ru-RU"/>
    </w:rPr>
  </w:style>
  <w:style w:type="paragraph" w:styleId="af">
    <w:name w:val="footer"/>
    <w:basedOn w:val="a"/>
    <w:link w:val="af0"/>
    <w:uiPriority w:val="99"/>
    <w:unhideWhenUsed/>
    <w:rsid w:val="00F329CB"/>
    <w:pPr>
      <w:tabs>
        <w:tab w:val="center" w:pos="4677"/>
        <w:tab w:val="right" w:pos="9355"/>
      </w:tabs>
    </w:pPr>
  </w:style>
  <w:style w:type="character" w:customStyle="1" w:styleId="af0">
    <w:name w:val="Нижний колонтитул Знак"/>
    <w:basedOn w:val="a0"/>
    <w:link w:val="af"/>
    <w:uiPriority w:val="99"/>
    <w:rsid w:val="00F329CB"/>
    <w:rPr>
      <w:rFonts w:ascii="Times New Roman" w:eastAsiaTheme="minorEastAsia" w:hAnsi="Times New Roman" w:cs="Times New Roman"/>
      <w:sz w:val="20"/>
      <w:szCs w:val="20"/>
      <w:lang w:eastAsia="ru-RU"/>
    </w:rPr>
  </w:style>
  <w:style w:type="paragraph" w:customStyle="1" w:styleId="FR1">
    <w:name w:val="FR1"/>
    <w:rsid w:val="009C4C85"/>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 w:type="character" w:styleId="af1">
    <w:name w:val="Hyperlink"/>
    <w:basedOn w:val="a0"/>
    <w:uiPriority w:val="99"/>
    <w:semiHidden/>
    <w:unhideWhenUsed/>
    <w:rsid w:val="003E4BB1"/>
    <w:rPr>
      <w:color w:val="0000FF"/>
      <w:u w:val="single"/>
    </w:rPr>
  </w:style>
  <w:style w:type="paragraph" w:customStyle="1" w:styleId="ConsPlusNormal">
    <w:name w:val="ConsPlusNormal"/>
    <w:rsid w:val="00B032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E14826"/>
    <w:pPr>
      <w:widowControl/>
      <w:autoSpaceDE/>
      <w:autoSpaceDN/>
      <w:adjustRightInd/>
      <w:spacing w:before="100" w:beforeAutospacing="1" w:after="100" w:afterAutospacing="1"/>
    </w:pPr>
    <w:rPr>
      <w:rFonts w:eastAsia="Times New Roman"/>
      <w:sz w:val="24"/>
      <w:szCs w:val="24"/>
    </w:rPr>
  </w:style>
  <w:style w:type="paragraph" w:styleId="af2">
    <w:name w:val="Balloon Text"/>
    <w:basedOn w:val="a"/>
    <w:link w:val="af3"/>
    <w:uiPriority w:val="99"/>
    <w:semiHidden/>
    <w:unhideWhenUsed/>
    <w:rsid w:val="0008789E"/>
    <w:rPr>
      <w:rFonts w:ascii="Segoe UI" w:hAnsi="Segoe UI" w:cs="Segoe UI"/>
      <w:sz w:val="18"/>
      <w:szCs w:val="18"/>
    </w:rPr>
  </w:style>
  <w:style w:type="character" w:customStyle="1" w:styleId="af3">
    <w:name w:val="Текст выноски Знак"/>
    <w:basedOn w:val="a0"/>
    <w:link w:val="af2"/>
    <w:uiPriority w:val="99"/>
    <w:semiHidden/>
    <w:rsid w:val="0008789E"/>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38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543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71430" TargetMode="External"/><Relationship Id="rId5" Type="http://schemas.openxmlformats.org/officeDocument/2006/relationships/settings" Target="settings.xml"/><Relationship Id="rId10" Type="http://schemas.openxmlformats.org/officeDocument/2006/relationships/hyperlink" Target="https://www.urait.ru/bcode/474400"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0AB5F-31E3-4E86-85BA-CC178DEFA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2057</Words>
  <Characters>11730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Муслимова</cp:lastModifiedBy>
  <cp:revision>94</cp:revision>
  <cp:lastPrinted>2023-06-21T08:14:00Z</cp:lastPrinted>
  <dcterms:created xsi:type="dcterms:W3CDTF">2022-06-07T07:13:00Z</dcterms:created>
  <dcterms:modified xsi:type="dcterms:W3CDTF">2023-10-05T10:15:00Z</dcterms:modified>
</cp:coreProperties>
</file>